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7956" w14:textId="2EAA542C" w:rsidR="00A47577" w:rsidRPr="009D4EE3" w:rsidRDefault="00A47577" w:rsidP="009D4EE3">
      <w:pPr>
        <w:jc w:val="both"/>
        <w:rPr>
          <w:sz w:val="20"/>
          <w:szCs w:val="20"/>
        </w:rPr>
      </w:pPr>
      <w:r w:rsidRPr="009D4EE3">
        <w:rPr>
          <w:sz w:val="20"/>
          <w:szCs w:val="20"/>
        </w:rPr>
        <w:t>The American Society for Quality (ASQ) has developed a Black Belt Certification Process – including a specific Body of Knowledge (</w:t>
      </w:r>
      <w:proofErr w:type="spellStart"/>
      <w:r w:rsidRPr="009D4EE3">
        <w:rPr>
          <w:sz w:val="20"/>
          <w:szCs w:val="20"/>
        </w:rPr>
        <w:t>BoK</w:t>
      </w:r>
      <w:proofErr w:type="spellEnd"/>
      <w:r w:rsidRPr="009D4EE3">
        <w:rPr>
          <w:sz w:val="20"/>
          <w:szCs w:val="20"/>
        </w:rPr>
        <w:t>) for Black Belts</w:t>
      </w:r>
      <w:r w:rsidR="009D4EE3" w:rsidRPr="009D4EE3">
        <w:rPr>
          <w:sz w:val="20"/>
          <w:szCs w:val="20"/>
        </w:rPr>
        <w:t xml:space="preserve">.  </w:t>
      </w:r>
      <w:r w:rsidRPr="009D4EE3">
        <w:rPr>
          <w:sz w:val="20"/>
          <w:szCs w:val="20"/>
        </w:rPr>
        <w:t xml:space="preserve">The following pages describe </w:t>
      </w:r>
      <w:r w:rsidR="00606210">
        <w:rPr>
          <w:sz w:val="20"/>
          <w:szCs w:val="20"/>
        </w:rPr>
        <w:t>one company’s</w:t>
      </w:r>
      <w:r w:rsidRPr="009D4EE3">
        <w:rPr>
          <w:sz w:val="20"/>
          <w:szCs w:val="20"/>
        </w:rPr>
        <w:t xml:space="preserve"> tailoring of this generic (manufacturing and service/process-based) </w:t>
      </w:r>
      <w:proofErr w:type="spellStart"/>
      <w:r w:rsidRPr="009D4EE3">
        <w:rPr>
          <w:sz w:val="20"/>
          <w:szCs w:val="20"/>
        </w:rPr>
        <w:t>BoK</w:t>
      </w:r>
      <w:proofErr w:type="spellEnd"/>
      <w:r w:rsidRPr="009D4EE3">
        <w:rPr>
          <w:sz w:val="20"/>
          <w:szCs w:val="20"/>
        </w:rPr>
        <w:t>:</w:t>
      </w:r>
    </w:p>
    <w:p w14:paraId="0891AB31" w14:textId="0D0BCB85" w:rsidR="00A47577" w:rsidRPr="00D2680F" w:rsidRDefault="00A47577" w:rsidP="009D4EE3">
      <w:pPr>
        <w:numPr>
          <w:ilvl w:val="0"/>
          <w:numId w:val="2"/>
        </w:numPr>
        <w:jc w:val="both"/>
        <w:rPr>
          <w:sz w:val="20"/>
          <w:szCs w:val="20"/>
        </w:rPr>
      </w:pPr>
      <w:r w:rsidRPr="00D2680F">
        <w:rPr>
          <w:sz w:val="20"/>
          <w:szCs w:val="20"/>
        </w:rPr>
        <w:t xml:space="preserve">Identifying tools/methods that are applicable to </w:t>
      </w:r>
      <w:r w:rsidR="00606210">
        <w:rPr>
          <w:sz w:val="20"/>
          <w:szCs w:val="20"/>
        </w:rPr>
        <w:t>our company</w:t>
      </w:r>
      <w:r w:rsidRPr="00D2680F">
        <w:rPr>
          <w:sz w:val="20"/>
          <w:szCs w:val="20"/>
        </w:rPr>
        <w:t xml:space="preserve"> (given that we are </w:t>
      </w:r>
      <w:r w:rsidRPr="00D2680F">
        <w:rPr>
          <w:b/>
          <w:bCs/>
          <w:i/>
          <w:iCs/>
          <w:sz w:val="20"/>
          <w:szCs w:val="20"/>
        </w:rPr>
        <w:t>not</w:t>
      </w:r>
      <w:r w:rsidRPr="00D2680F">
        <w:rPr>
          <w:sz w:val="20"/>
          <w:szCs w:val="20"/>
        </w:rPr>
        <w:t xml:space="preserve"> manufacturing)</w:t>
      </w:r>
    </w:p>
    <w:p w14:paraId="57612D33" w14:textId="77777777" w:rsidR="00A47577" w:rsidRPr="00D2680F" w:rsidRDefault="00A47577" w:rsidP="009D4EE3">
      <w:pPr>
        <w:numPr>
          <w:ilvl w:val="0"/>
          <w:numId w:val="2"/>
        </w:numPr>
        <w:jc w:val="both"/>
        <w:rPr>
          <w:sz w:val="20"/>
          <w:szCs w:val="20"/>
        </w:rPr>
      </w:pPr>
      <w:r w:rsidRPr="00D2680F">
        <w:rPr>
          <w:sz w:val="20"/>
          <w:szCs w:val="20"/>
        </w:rPr>
        <w:t>Parsing the Body of Knowledge – what do Green Belts need to know vs. Black Belts</w:t>
      </w:r>
    </w:p>
    <w:p w14:paraId="460FD26C" w14:textId="77777777" w:rsidR="00A47577" w:rsidRPr="00D2680F" w:rsidRDefault="00A47577" w:rsidP="00A47577">
      <w:pPr>
        <w:rPr>
          <w:sz w:val="20"/>
          <w:szCs w:val="20"/>
        </w:rPr>
      </w:pPr>
    </w:p>
    <w:tbl>
      <w:tblPr>
        <w:tblW w:w="4942" w:type="pct"/>
        <w:tblInd w:w="1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6"/>
        <w:gridCol w:w="945"/>
        <w:gridCol w:w="7"/>
        <w:gridCol w:w="973"/>
      </w:tblGrid>
      <w:tr w:rsidR="00A47577" w:rsidRPr="00D2680F" w14:paraId="68326E16" w14:textId="77777777">
        <w:trPr>
          <w:trHeight w:val="315"/>
          <w:tblHeader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68084B5B" w14:textId="77777777" w:rsidR="00A47577" w:rsidRPr="00D2680F" w:rsidRDefault="00A47577" w:rsidP="009D4EE3">
            <w:pPr>
              <w:pStyle w:val="Heading2"/>
              <w:ind w:firstLine="241"/>
              <w:rPr>
                <w:sz w:val="24"/>
                <w:szCs w:val="24"/>
              </w:rPr>
            </w:pPr>
            <w:r w:rsidRPr="00D2680F">
              <w:rPr>
                <w:sz w:val="24"/>
                <w:szCs w:val="24"/>
              </w:rPr>
              <w:t>Knowledge Area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13FBEE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</w:rPr>
            </w:pPr>
            <w:r w:rsidRPr="00D2680F">
              <w:rPr>
                <w:rFonts w:eastAsia="Arial Unicode MS"/>
                <w:b/>
                <w:bCs/>
              </w:rPr>
              <w:t>BB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58B330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</w:rPr>
            </w:pPr>
            <w:r w:rsidRPr="00D2680F">
              <w:rPr>
                <w:rFonts w:eastAsia="Arial Unicode MS"/>
                <w:b/>
                <w:bCs/>
              </w:rPr>
              <w:t>GB</w:t>
            </w:r>
          </w:p>
        </w:tc>
      </w:tr>
      <w:tr w:rsidR="00D2680F" w:rsidRPr="00D2680F" w14:paraId="557627D4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71B61F33" w14:textId="77777777" w:rsidR="00A47577" w:rsidRPr="00D2680F" w:rsidRDefault="00A47577" w:rsidP="009D4EE3">
            <w:pPr>
              <w:pStyle w:val="Heading2"/>
              <w:rPr>
                <w:rFonts w:eastAsia="Arial Unicode MS"/>
              </w:rPr>
            </w:pPr>
            <w:r w:rsidRPr="00D2680F">
              <w:t>I. Enterprise-Wide Deployment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2D7E63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FA8454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68BFB0B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0E2DFF6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A. Enterprise view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AB6A21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B74BE9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586595A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CEA6559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Value of six sigma</w:t>
            </w:r>
            <w:r w:rsidRPr="00D2680F">
              <w:rPr>
                <w:sz w:val="20"/>
                <w:szCs w:val="20"/>
              </w:rPr>
              <w:t xml:space="preserve"> Understand the organizational value of six sigma, its philosophy, goals, and definition.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73EC22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DAB1C3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5B8455C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C2C4D97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Business systems and processes</w:t>
            </w:r>
            <w:r w:rsidRPr="00D2680F">
              <w:rPr>
                <w:sz w:val="20"/>
                <w:szCs w:val="20"/>
              </w:rPr>
              <w:t xml:space="preserve"> Understand and distinguish interrelationships between business systems and processes.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AA96CB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0BCF15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7155E60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EDC6B37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Process inputs, outputs, and feedback</w:t>
            </w:r>
            <w:r w:rsidRPr="00D2680F">
              <w:rPr>
                <w:sz w:val="20"/>
                <w:szCs w:val="20"/>
              </w:rPr>
              <w:t xml:space="preserve"> Describe how process inputs, outputs, and feedback of the system impact the enterprise </w:t>
            </w:r>
            <w:proofErr w:type="gramStart"/>
            <w:r w:rsidRPr="00D2680F">
              <w:rPr>
                <w:sz w:val="20"/>
                <w:szCs w:val="20"/>
              </w:rPr>
              <w:t>system as a whole</w:t>
            </w:r>
            <w:proofErr w:type="gramEnd"/>
            <w:r w:rsidRPr="00D2680F">
              <w:rPr>
                <w:sz w:val="20"/>
                <w:szCs w:val="20"/>
              </w:rPr>
              <w:t>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90A23B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5087AA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16114EF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7659AF2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B. Leadership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FF5DCA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61EC8F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10F0C8F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10FA829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1. </w:t>
            </w:r>
            <w:smartTag w:uri="urn:schemas-microsoft-com:office:smarttags" w:element="City">
              <w:smartTag w:uri="urn:schemas-microsoft-com:office:smarttags" w:element="place">
                <w:r w:rsidRPr="00D2680F">
                  <w:rPr>
                    <w:b/>
                    <w:bCs/>
                    <w:sz w:val="20"/>
                    <w:szCs w:val="20"/>
                  </w:rPr>
                  <w:t>Enterprise</w:t>
                </w:r>
              </w:smartTag>
            </w:smartTag>
            <w:r w:rsidRPr="00D2680F">
              <w:rPr>
                <w:b/>
                <w:bCs/>
                <w:sz w:val="20"/>
                <w:szCs w:val="20"/>
              </w:rPr>
              <w:t xml:space="preserve"> leadership</w:t>
            </w:r>
            <w:r w:rsidRPr="00D2680F">
              <w:rPr>
                <w:sz w:val="20"/>
                <w:szCs w:val="20"/>
              </w:rPr>
              <w:t xml:space="preserve"> Understand leadership roles in the deployment of six sigma (e.g., resources, organizational structure).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0B2F07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BC0726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7760911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05A310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Six sigma roles and responsibilities</w:t>
            </w:r>
            <w:r w:rsidRPr="00D2680F">
              <w:rPr>
                <w:sz w:val="20"/>
                <w:szCs w:val="20"/>
              </w:rPr>
              <w:t xml:space="preserve"> Understand the roles/responsibilities of black belt, master black belt, green belt, champion, executive, process owners.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F18959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D2FA1D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256B2FD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EAC07D6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C. Organizational goals and objectives</w:t>
            </w:r>
            <w:r w:rsidRPr="00D2680F">
              <w:rPr>
                <w:sz w:val="20"/>
                <w:szCs w:val="20"/>
              </w:rPr>
              <w:t xml:space="preserve"> Understanding key drivers for business; </w:t>
            </w:r>
            <w:proofErr w:type="gramStart"/>
            <w:r w:rsidRPr="00D2680F">
              <w:rPr>
                <w:sz w:val="20"/>
                <w:szCs w:val="20"/>
              </w:rPr>
              <w:t>understand</w:t>
            </w:r>
            <w:proofErr w:type="gramEnd"/>
            <w:r w:rsidRPr="00D2680F">
              <w:rPr>
                <w:sz w:val="20"/>
                <w:szCs w:val="20"/>
              </w:rPr>
              <w:t xml:space="preserve"> key metrics/scorecards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8B571C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DB0C1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381DA2E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C17E789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Linking projects to organizational goals</w:t>
            </w:r>
            <w:r w:rsidRPr="00D2680F">
              <w:rPr>
                <w:sz w:val="20"/>
                <w:szCs w:val="20"/>
              </w:rPr>
              <w:t xml:space="preserve"> Describe the project selection process including knowing when to use six sigma improvement methodology (DMAIC</w:t>
            </w:r>
            <w:r w:rsidR="004C30D0">
              <w:rPr>
                <w:sz w:val="20"/>
                <w:szCs w:val="20"/>
              </w:rPr>
              <w:t>-DFSS</w:t>
            </w:r>
            <w:r w:rsidRPr="00D2680F">
              <w:rPr>
                <w:sz w:val="20"/>
                <w:szCs w:val="20"/>
              </w:rPr>
              <w:t xml:space="preserve">) as opposed to other problem-solving </w:t>
            </w:r>
            <w:proofErr w:type="gramStart"/>
            <w:r w:rsidRPr="00D2680F">
              <w:rPr>
                <w:sz w:val="20"/>
                <w:szCs w:val="20"/>
              </w:rPr>
              <w:t>tools, and</w:t>
            </w:r>
            <w:proofErr w:type="gramEnd"/>
            <w:r w:rsidRPr="00D2680F">
              <w:rPr>
                <w:sz w:val="20"/>
                <w:szCs w:val="20"/>
              </w:rPr>
              <w:t xml:space="preserve"> confirm link back to organizational goals.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C1A39B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5256EE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008E6CC4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3FFA79F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Risk analysis</w:t>
            </w:r>
            <w:r w:rsidRPr="00D2680F">
              <w:rPr>
                <w:sz w:val="20"/>
                <w:szCs w:val="20"/>
              </w:rPr>
              <w:t xml:space="preserve"> Describe the purpose and benefit of strategic risk analysis (e.g., strengths, weaknesses, opportunities, threats (SWOT), scenario planning), including the risk of optimizing elements in a project or process resulting in sub</w:t>
            </w:r>
            <w:r w:rsidR="009D4EE3">
              <w:rPr>
                <w:sz w:val="20"/>
                <w:szCs w:val="20"/>
              </w:rPr>
              <w:t>-</w:t>
            </w:r>
            <w:r w:rsidRPr="00D2680F">
              <w:rPr>
                <w:sz w:val="20"/>
                <w:szCs w:val="20"/>
              </w:rPr>
              <w:t>optimizing the whole.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1CE7CF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99BFEE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5103864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2EF38F2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Closed-loop assessment / knowledge management</w:t>
            </w:r>
            <w:r w:rsidRPr="00D2680F">
              <w:rPr>
                <w:sz w:val="20"/>
                <w:szCs w:val="20"/>
              </w:rPr>
              <w:t xml:space="preserve"> Document the objectives achieved and manage the lessons learned to identify additional opportunities.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E68A06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EDDE0B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5B9BAF92" w14:textId="77777777">
        <w:trPr>
          <w:trHeight w:val="510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F4346E9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D. History of organizational improvement/foundations of six sigma</w:t>
            </w:r>
            <w:r w:rsidRPr="00D2680F">
              <w:rPr>
                <w:sz w:val="20"/>
                <w:szCs w:val="20"/>
              </w:rPr>
              <w:t xml:space="preserve"> Understand origin of continuous improvement tools used in six sigma (e.g., Deming, Juran, Shewhart, Ishikawa, Taguchi).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04087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CC4F94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0E1973EE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7EAB5644" w14:textId="77777777" w:rsidR="00D2680F" w:rsidRPr="00D2680F" w:rsidRDefault="00D2680F" w:rsidP="009D4EE3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2683BB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01812371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II. Business Process Management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2395F7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E0F777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821CA4A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3C6FF8B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A. Process vs. functional view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446563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965F98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2952441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35A5F9D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Process elements</w:t>
            </w:r>
            <w:r w:rsidRPr="00D2680F">
              <w:rPr>
                <w:sz w:val="20"/>
                <w:szCs w:val="20"/>
              </w:rPr>
              <w:t xml:space="preserve"> Understand process components and boundaries.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D12BEA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3283A5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0BE83C5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40AFA3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Owners and stakeholders</w:t>
            </w:r>
            <w:r w:rsidRPr="00D2680F">
              <w:rPr>
                <w:sz w:val="20"/>
                <w:szCs w:val="20"/>
              </w:rPr>
              <w:t xml:space="preserve"> Identify process owners, internal and external customers, and other stakeholders.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42D5A2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AE986E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4A0095B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76047FF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lastRenderedPageBreak/>
              <w:t>3. Project management and benefits</w:t>
            </w:r>
            <w:r w:rsidRPr="00D2680F">
              <w:rPr>
                <w:sz w:val="20"/>
                <w:szCs w:val="20"/>
              </w:rPr>
              <w:t xml:space="preserve"> Understand the difference between managing projects and maximizing their benefits to the business.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3B6F2C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C8CA0C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639DE9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37D23EB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4. Project measures </w:t>
            </w:r>
            <w:r w:rsidRPr="00D2680F">
              <w:rPr>
                <w:sz w:val="20"/>
                <w:szCs w:val="20"/>
              </w:rPr>
              <w:t>Establish key performance metrics and appropriate project documentation.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2D7A0F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546550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2326249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51C2A69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B. Voice of the customer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493A76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F8B040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7257BC4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9565022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1. Identify customer </w:t>
            </w:r>
            <w:r w:rsidRPr="00D2680F">
              <w:rPr>
                <w:sz w:val="20"/>
                <w:szCs w:val="20"/>
              </w:rPr>
              <w:t>Segment customers as applicable to a particular project; list specific customers impacted by project within each segment; show how a project impacts internal and external customers; recognize the financial impact of customer loyalty.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F4CE05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3469DE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AF1C93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409F2E8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Collect customer data</w:t>
            </w:r>
            <w:r w:rsidRPr="00D2680F">
              <w:rPr>
                <w:sz w:val="20"/>
                <w:szCs w:val="20"/>
              </w:rPr>
              <w:t xml:space="preserve"> Use various methods to collect customer feedback (</w:t>
            </w:r>
            <w:r w:rsidR="00E13B92">
              <w:rPr>
                <w:sz w:val="20"/>
                <w:szCs w:val="20"/>
              </w:rPr>
              <w:t xml:space="preserve">GBs – interviews, BBs – interviews, </w:t>
            </w:r>
            <w:r w:rsidRPr="00D2680F">
              <w:rPr>
                <w:sz w:val="20"/>
                <w:szCs w:val="20"/>
              </w:rPr>
              <w:t xml:space="preserve">surveys, focus groups, </w:t>
            </w:r>
            <w:r w:rsidR="00E13B92">
              <w:rPr>
                <w:sz w:val="20"/>
                <w:szCs w:val="20"/>
              </w:rPr>
              <w:t>observation</w:t>
            </w:r>
            <w:r w:rsidRPr="00D2680F">
              <w:rPr>
                <w:sz w:val="20"/>
                <w:szCs w:val="20"/>
              </w:rPr>
              <w:t>) and understand the strengths and weaknesses of each approach; recognize the key elements that make surveys, interviews, and other feedback tools effective; review questions for integrity (bias, vagueness, etc.).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CB88CE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F02D6A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1D08DD7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8C1294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Analyze customer data</w:t>
            </w:r>
            <w:r w:rsidRPr="00D2680F">
              <w:rPr>
                <w:sz w:val="20"/>
                <w:szCs w:val="20"/>
              </w:rPr>
              <w:t xml:space="preserve"> Use graphical, statistical, and qualitative tools to understand customer feedback.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558A07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411E19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677A311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823DB44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Determine critical to quality (CTQ) requirements</w:t>
            </w:r>
            <w:r w:rsidRPr="00D2680F">
              <w:rPr>
                <w:sz w:val="20"/>
                <w:szCs w:val="20"/>
              </w:rPr>
              <w:t xml:space="preserve"> Translate customer feedback into strategic project focus areas using QFD or similar tools</w:t>
            </w:r>
            <w:r w:rsidR="00E13B92">
              <w:rPr>
                <w:sz w:val="20"/>
                <w:szCs w:val="20"/>
              </w:rPr>
              <w:t xml:space="preserve"> (i.e. CTQ tree</w:t>
            </w:r>
            <w:proofErr w:type="gramStart"/>
            <w:r w:rsidR="00E13B92">
              <w:rPr>
                <w:sz w:val="20"/>
                <w:szCs w:val="20"/>
              </w:rPr>
              <w:t>)</w:t>
            </w:r>
            <w:r w:rsidRPr="00D2680F">
              <w:rPr>
                <w:sz w:val="20"/>
                <w:szCs w:val="20"/>
              </w:rPr>
              <w:t>, and</w:t>
            </w:r>
            <w:proofErr w:type="gramEnd"/>
            <w:r w:rsidRPr="00D2680F">
              <w:rPr>
                <w:sz w:val="20"/>
                <w:szCs w:val="20"/>
              </w:rPr>
              <w:t xml:space="preserve"> establish key project metrics that relate to the voice of the customer and yield process insights. (analysis) [NOTE: The analysis of QFD matrices is covered in section X. A.]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29FA7C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1F462A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52DD72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5BAC3BB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C. Business results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8F3BE7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9DFAE4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8F8E8D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AA3A239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Process performance metrics</w:t>
            </w:r>
            <w:r w:rsidRPr="00D2680F">
              <w:rPr>
                <w:sz w:val="20"/>
                <w:szCs w:val="20"/>
              </w:rPr>
              <w:t xml:space="preserve"> Calculate DPU, RTY, and DPMO sigma levels; understand how metrics propagate upward and allocate downward; </w:t>
            </w:r>
            <w:proofErr w:type="gramStart"/>
            <w:r w:rsidRPr="00D2680F">
              <w:rPr>
                <w:sz w:val="20"/>
                <w:szCs w:val="20"/>
              </w:rPr>
              <w:t>compare and contrast</w:t>
            </w:r>
            <w:proofErr w:type="gramEnd"/>
            <w:r w:rsidRPr="00D2680F">
              <w:rPr>
                <w:sz w:val="20"/>
                <w:szCs w:val="20"/>
              </w:rPr>
              <w:t xml:space="preserve"> capability, complexity, and control; manage the use of sigma performance measures (e.g., PPM, DPMO, DPU, RTY, COPQ) to drive enterprise decisions.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293413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63ACDD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3FF939C2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00A1BB6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Benchmarking</w:t>
            </w:r>
            <w:r w:rsidRPr="00D2680F">
              <w:rPr>
                <w:sz w:val="20"/>
                <w:szCs w:val="20"/>
              </w:rPr>
              <w:t xml:space="preserve"> Understand the importance of benchmarking. (knowledge)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ED5DC2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D6B7F2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0B6FDEC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7298B5C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Financial benefits</w:t>
            </w:r>
            <w:r w:rsidRPr="00D2680F">
              <w:rPr>
                <w:sz w:val="20"/>
                <w:szCs w:val="20"/>
              </w:rPr>
              <w:t xml:space="preserve"> Understand and present financial measures and other benefits (soft and hard) of a project; understand and use basic financial models (e.g., NPV, ROI); describe, apply, evaluate, and interpret cost of quality concepts, including quality cost categories, data collection, reporting, etc.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FD437F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B74D08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7A613567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5DC219B6" w14:textId="77777777" w:rsidR="00D2680F" w:rsidRPr="00D2680F" w:rsidRDefault="00D2680F" w:rsidP="009D4EE3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EE709C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7E4AABE5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III. Project Management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1B17D9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12B8DA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89C703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06FE326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A. Project charter and plan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F6A154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3C0056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23B40D2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4893351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Charter/plan elements</w:t>
            </w:r>
            <w:r w:rsidRPr="00D2680F">
              <w:rPr>
                <w:sz w:val="20"/>
                <w:szCs w:val="20"/>
              </w:rPr>
              <w:t xml:space="preserve"> Compare, select, and explain elements of a project's charter and plan.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E82554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90EA77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258A920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63281CC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Planning tools</w:t>
            </w:r>
            <w:r w:rsidRPr="00D2680F">
              <w:rPr>
                <w:sz w:val="20"/>
                <w:szCs w:val="20"/>
              </w:rPr>
              <w:t xml:space="preserve"> Plan the project using tools such as Gantt chart, PERT chart, planning trees, etc.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AAA29D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D14799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655517E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0117C3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Project documentation</w:t>
            </w:r>
            <w:r w:rsidRPr="00D2680F">
              <w:rPr>
                <w:sz w:val="20"/>
                <w:szCs w:val="20"/>
              </w:rPr>
              <w:t xml:space="preserve"> Create data-driven and fact-driven project documentation using spreadsheets, storyboards, phased reviews, management reviews, presentations to the executive team, etc. (synthesis)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9D67FF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4F77BC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28C4960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C81D341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Charter negotiation</w:t>
            </w:r>
            <w:r w:rsidRPr="00D2680F">
              <w:rPr>
                <w:sz w:val="20"/>
                <w:szCs w:val="20"/>
              </w:rPr>
              <w:t xml:space="preserve"> Create and negotiate the charter, including objectives, scope, boundaries, resources, project transition, and project closure.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B92272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0F4C20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6288C8E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8BC84AE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lastRenderedPageBreak/>
              <w:t>B. Team leadership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33ABD8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F85FEB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6C2C94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49048B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Initiating teams</w:t>
            </w:r>
            <w:r w:rsidRPr="00D2680F">
              <w:rPr>
                <w:sz w:val="20"/>
                <w:szCs w:val="20"/>
              </w:rPr>
              <w:t xml:space="preserve"> Know the elements of launching a team and why they are important: clear purpose, goals, commitment, ground rules, roles and responsibilities of team members, schedules, support from management, and team empowerment.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E43806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EA1F86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790E234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9B178EC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Selecting team members</w:t>
            </w:r>
            <w:r w:rsidRPr="00D2680F">
              <w:rPr>
                <w:sz w:val="20"/>
                <w:szCs w:val="20"/>
              </w:rPr>
              <w:t xml:space="preserve"> Select team members who have appropriate skills sets (e.g., self-facilitation, technical/subject-matter expertise</w:t>
            </w:r>
            <w:proofErr w:type="gramStart"/>
            <w:r w:rsidRPr="00D2680F">
              <w:rPr>
                <w:sz w:val="20"/>
                <w:szCs w:val="20"/>
              </w:rPr>
              <w:t>), and</w:t>
            </w:r>
            <w:proofErr w:type="gramEnd"/>
            <w:r w:rsidRPr="00D2680F">
              <w:rPr>
                <w:sz w:val="20"/>
                <w:szCs w:val="20"/>
              </w:rPr>
              <w:t xml:space="preserve"> create teams with appropriate numbers of members and representation.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878C96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CD456A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0892EB2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E6B70EC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Team stages</w:t>
            </w:r>
            <w:r w:rsidR="009D4EE3" w:rsidRPr="00D2680F">
              <w:rPr>
                <w:sz w:val="20"/>
                <w:szCs w:val="20"/>
              </w:rPr>
              <w:t xml:space="preserve"> Facilitate the stages of team evolution, including forming, storming, norming, performing, adjourning, and recognition.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AD7CE6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415EF8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7FC0E0A4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7551529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C. Team dynamics and performance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6198A6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CDE85D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2AF4DF7A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576F07C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Team-building techniques</w:t>
            </w:r>
            <w:r w:rsidRPr="00D2680F">
              <w:rPr>
                <w:sz w:val="20"/>
                <w:szCs w:val="20"/>
              </w:rPr>
              <w:t xml:space="preserve"> Recognize and apply the basic steps in team building: goals, roles and responsibilities, introductions, and both stated and hidden agendas. (synthesis)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EF4971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855499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224FEC8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F2E18F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Team facilitation techniques</w:t>
            </w:r>
            <w:r w:rsidRPr="00D2680F">
              <w:rPr>
                <w:sz w:val="20"/>
                <w:szCs w:val="20"/>
              </w:rPr>
              <w:t xml:space="preserve"> Apply coaching, mentoring, and facilitation techniques to guide a team and overcome problems such as overbearing, dominant, or reluctant participants, the unquestioned acceptance of opinions as facts, </w:t>
            </w:r>
            <w:proofErr w:type="gramStart"/>
            <w:r w:rsidRPr="00D2680F">
              <w:rPr>
                <w:sz w:val="20"/>
                <w:szCs w:val="20"/>
              </w:rPr>
              <w:t>group-think</w:t>
            </w:r>
            <w:proofErr w:type="gramEnd"/>
            <w:r w:rsidRPr="00D2680F">
              <w:rPr>
                <w:sz w:val="20"/>
                <w:szCs w:val="20"/>
              </w:rPr>
              <w:t>, feuding, floundering, the rush to accomplishment, attribution, discounts and plops, digressions and tangents, etc.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67FDCA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24092E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3DFA54EA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F30C2C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Team performance evaluation</w:t>
            </w:r>
            <w:r w:rsidRPr="00D2680F">
              <w:rPr>
                <w:sz w:val="20"/>
                <w:szCs w:val="20"/>
              </w:rPr>
              <w:t xml:space="preserve"> Measure team progress in relation to goals, objectives, and metrics that support team success.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CACB1F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835408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4024351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79859D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Team tools</w:t>
            </w:r>
            <w:r w:rsidRPr="00D2680F">
              <w:rPr>
                <w:sz w:val="20"/>
                <w:szCs w:val="20"/>
              </w:rPr>
              <w:t xml:space="preserve"> Define, select, and apply team tools such as nominal group technique, force field analysis, multi</w:t>
            </w:r>
            <w:r w:rsidR="009D4EE3">
              <w:rPr>
                <w:sz w:val="20"/>
                <w:szCs w:val="20"/>
              </w:rPr>
              <w:t>-</w:t>
            </w:r>
            <w:r w:rsidRPr="00D2680F">
              <w:rPr>
                <w:sz w:val="20"/>
                <w:szCs w:val="20"/>
              </w:rPr>
              <w:t>voting, conversion/diversion.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ABC70B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A3CF8D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80119B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8148D8A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D. Change agent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786C21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7D1003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85A72E2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D453B81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Managing change</w:t>
            </w:r>
            <w:r w:rsidRPr="00D2680F">
              <w:rPr>
                <w:sz w:val="20"/>
                <w:szCs w:val="20"/>
              </w:rPr>
              <w:t xml:space="preserve"> Understand and apply techniques for facilitating or managing organizational change through change agent methodologies.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408A78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B0F631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0AEF031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0F5FAAD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Organizational roadblocks</w:t>
            </w:r>
            <w:r w:rsidRPr="00D2680F">
              <w:rPr>
                <w:sz w:val="20"/>
                <w:szCs w:val="20"/>
              </w:rPr>
              <w:t xml:space="preserve"> Understand the inherent structures of an organization (e.g., its cultures and constructs) that present basic barriers to improvement; select and apply techniques to overcome them.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79EAFF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DD2616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3004618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E55261A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Negotiation and conflict resolution techniques</w:t>
            </w:r>
            <w:r w:rsidRPr="00D2680F">
              <w:rPr>
                <w:sz w:val="20"/>
                <w:szCs w:val="20"/>
              </w:rPr>
              <w:t xml:space="preserve"> Define, select, and apply tools such as consensus techniques, brainstorming, effort/impact, multi</w:t>
            </w:r>
            <w:r w:rsidR="009D4EE3">
              <w:rPr>
                <w:sz w:val="20"/>
                <w:szCs w:val="20"/>
              </w:rPr>
              <w:t>-</w:t>
            </w:r>
            <w:r w:rsidRPr="00D2680F">
              <w:rPr>
                <w:sz w:val="20"/>
                <w:szCs w:val="20"/>
              </w:rPr>
              <w:t>voting, interest-based bargaining to help conflicting parties (e.g., departments, groups, leaders, staff) recognize common goals and how to work together to achieve them.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3A36A2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F2BD7D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7620F34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31EF6CD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Motivation techniques</w:t>
            </w:r>
            <w:r w:rsidRPr="00D2680F">
              <w:rPr>
                <w:sz w:val="20"/>
                <w:szCs w:val="20"/>
              </w:rPr>
              <w:t xml:space="preserve"> Define, select, and apply techniques that support and sustain team member participation and commitment.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5EEE02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8191AA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50A18CA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922C170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5. Communication</w:t>
            </w:r>
            <w:r w:rsidRPr="00D2680F">
              <w:rPr>
                <w:sz w:val="20"/>
                <w:szCs w:val="20"/>
              </w:rPr>
              <w:t xml:space="preserve"> Use effective and appropriate communication techniques for different situations to overcome organizational barriers to success.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563D84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26C050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5634EA7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F65D425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E. Management and Planning Tools</w:t>
            </w:r>
            <w:r w:rsidRPr="00D2680F">
              <w:rPr>
                <w:sz w:val="20"/>
                <w:szCs w:val="20"/>
              </w:rPr>
              <w:t xml:space="preserve"> Define, select, and use 1) affinity diagrams, 2) interrelationship digraphs, 3) </w:t>
            </w:r>
            <w:proofErr w:type="gramStart"/>
            <w:r w:rsidRPr="00D2680F">
              <w:rPr>
                <w:sz w:val="20"/>
                <w:szCs w:val="20"/>
              </w:rPr>
              <w:t>tree</w:t>
            </w:r>
            <w:proofErr w:type="gramEnd"/>
            <w:r w:rsidRPr="00D2680F">
              <w:rPr>
                <w:sz w:val="20"/>
                <w:szCs w:val="20"/>
              </w:rPr>
              <w:t xml:space="preserve"> diagrams, 4) prioritization matrices, 5) matrix diagrams, 6) process decision program charts (PDPC), and 7) activity network diagrams.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0889CAF" w14:textId="77777777" w:rsidR="00E13B92" w:rsidRDefault="00A47577" w:rsidP="009D4EE3">
            <w:pPr>
              <w:jc w:val="center"/>
              <w:rPr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  <w:r w:rsidR="00E13B92">
              <w:rPr>
                <w:b/>
                <w:bCs/>
                <w:sz w:val="20"/>
                <w:szCs w:val="20"/>
              </w:rPr>
              <w:t xml:space="preserve"> (1, 3,</w:t>
            </w:r>
          </w:p>
          <w:p w14:paraId="13EFA830" w14:textId="77777777" w:rsidR="00A47577" w:rsidRPr="00D2680F" w:rsidRDefault="00E13B92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4, 5)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C13FF4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07CB3BE0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4714E613" w14:textId="77777777" w:rsidR="00D2680F" w:rsidRPr="00D2680F" w:rsidRDefault="00D2680F" w:rsidP="009D4EE3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5C39ECD4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1AC4B31B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IV. Six Sigma Improvement Methodology and Tools - </w:t>
            </w:r>
            <w:r w:rsidRPr="00D2680F">
              <w:rPr>
                <w:b/>
                <w:bCs/>
                <w:i/>
                <w:iCs/>
                <w:sz w:val="20"/>
                <w:szCs w:val="20"/>
              </w:rPr>
              <w:t>Define</w:t>
            </w:r>
            <w:r w:rsidRPr="00D2680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717C52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5F3922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27F6730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53F6FFC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A. Project scope</w:t>
            </w:r>
            <w:r w:rsidRPr="00D2680F">
              <w:rPr>
                <w:sz w:val="20"/>
                <w:szCs w:val="20"/>
              </w:rPr>
              <w:t xml:space="preserve"> Determine project definition/scope using Pareto charts, top-level process (macro) maps, etc. (Synthesis)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DB7F0C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49C36F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7B89531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4A8D6B3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B. Metrics</w:t>
            </w:r>
            <w:r w:rsidRPr="00D2680F">
              <w:rPr>
                <w:sz w:val="20"/>
                <w:szCs w:val="20"/>
              </w:rPr>
              <w:t xml:space="preserve"> Establish primary and consequential metrics (quality, cycle time, cost).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C41591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20456F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7E9BEFC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E4581E2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C. Problem statement</w:t>
            </w:r>
            <w:r w:rsidRPr="00D2680F">
              <w:rPr>
                <w:sz w:val="20"/>
                <w:szCs w:val="20"/>
              </w:rPr>
              <w:t xml:space="preserve"> Develop problem statement, including baseline and improvement goals. (Synthesis)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B94947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E1173F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036CB230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F498B2A" w14:textId="77777777" w:rsidR="00D2680F" w:rsidRPr="00D2680F" w:rsidRDefault="00D2680F" w:rsidP="009D4EE3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67CD5F59" w14:textId="77777777">
        <w:trPr>
          <w:trHeight w:val="272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7BFC8C70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V. Six Sigma Improvement Methodology and Tools - </w:t>
            </w:r>
            <w:r w:rsidRPr="00D2680F">
              <w:rPr>
                <w:b/>
                <w:bCs/>
                <w:i/>
                <w:iCs/>
                <w:sz w:val="20"/>
                <w:szCs w:val="20"/>
              </w:rPr>
              <w:t>Measure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2A49CF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025DE4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0023150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CCFC873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A. Process analysis and documentation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A49CBE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C212F5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28D0315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CEB366A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Tools</w:t>
            </w:r>
            <w:r w:rsidRPr="00D2680F">
              <w:rPr>
                <w:sz w:val="20"/>
                <w:szCs w:val="20"/>
              </w:rPr>
              <w:t xml:space="preserve"> Develop and review process maps, written procedures, work instructions, flowcharts, etc.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6935E2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E9081C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77B0A0D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601ECB0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Process inputs and outputs</w:t>
            </w:r>
            <w:r w:rsidRPr="00D2680F">
              <w:rPr>
                <w:sz w:val="20"/>
                <w:szCs w:val="20"/>
              </w:rPr>
              <w:t xml:space="preserve"> Identify process input variables and process output variables, and document their relationships through </w:t>
            </w:r>
            <w:proofErr w:type="gramStart"/>
            <w:r w:rsidRPr="00D2680F">
              <w:rPr>
                <w:sz w:val="20"/>
                <w:szCs w:val="20"/>
              </w:rPr>
              <w:t>cause and effect</w:t>
            </w:r>
            <w:proofErr w:type="gramEnd"/>
            <w:r w:rsidRPr="00D2680F">
              <w:rPr>
                <w:sz w:val="20"/>
                <w:szCs w:val="20"/>
              </w:rPr>
              <w:t xml:space="preserve"> diagrams, relational matrices, etc.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2E1EF1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09ED07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140854FA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4E179E71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B. Probability and statistics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B26276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1C23F7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7CB2784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EB0B186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Drawing valid statistical conclusions</w:t>
            </w:r>
            <w:r w:rsidRPr="00D2680F">
              <w:rPr>
                <w:sz w:val="20"/>
                <w:szCs w:val="20"/>
              </w:rPr>
              <w:t xml:space="preserve"> Distinguish between enumerative (descriptive) and analytical (inferential) </w:t>
            </w:r>
            <w:proofErr w:type="gramStart"/>
            <w:r w:rsidRPr="00D2680F">
              <w:rPr>
                <w:sz w:val="20"/>
                <w:szCs w:val="20"/>
              </w:rPr>
              <w:t>studies, and</w:t>
            </w:r>
            <w:proofErr w:type="gramEnd"/>
            <w:r w:rsidRPr="00D2680F">
              <w:rPr>
                <w:sz w:val="20"/>
                <w:szCs w:val="20"/>
              </w:rPr>
              <w:t xml:space="preserve"> distinguish between a population parameter and a sample statistic.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B971CB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F35C42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63EFFA3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5BE69C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Central limit theorem and sampling distribution of the mean</w:t>
            </w:r>
            <w:r w:rsidRPr="00D2680F">
              <w:rPr>
                <w:sz w:val="20"/>
                <w:szCs w:val="20"/>
              </w:rPr>
              <w:t xml:space="preserve"> Define the central limit theorem and understand its significance in the application of inferential statistics for confidence intervals, etc.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4EDEE7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6E1EA8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743360B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85EE567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Basic probability concepts</w:t>
            </w:r>
            <w:r w:rsidRPr="00D2680F">
              <w:rPr>
                <w:sz w:val="20"/>
                <w:szCs w:val="20"/>
              </w:rPr>
              <w:t xml:space="preserve"> Describe and apply concepts such as independence, mutually exclusive, multiplication rules, complementary probability, joint occurrence of events, etc.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B93569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E6DC53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12472F0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2130E5F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C. Collecting and summarizing data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01B38F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F6434B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7349D9E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FE47550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Types of data</w:t>
            </w:r>
            <w:r w:rsidRPr="00D2680F">
              <w:rPr>
                <w:sz w:val="20"/>
                <w:szCs w:val="20"/>
              </w:rPr>
              <w:t xml:space="preserve"> Identify, define, classify and compare continuous (variables) and discrete (attributes) data, and recognize opportunities to convert attributes data to variables measures.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A75605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3FEDBF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0A29690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338D206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Measurement scales</w:t>
            </w:r>
            <w:r w:rsidRPr="00D2680F">
              <w:rPr>
                <w:sz w:val="20"/>
                <w:szCs w:val="20"/>
              </w:rPr>
              <w:t xml:space="preserve"> Define and apply nominal, ordinal, interval, and ratio measurement scales.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5DE140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3B4623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6C87AA14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1AEBAC2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Methods for collecting data</w:t>
            </w:r>
            <w:r w:rsidRPr="00D2680F">
              <w:rPr>
                <w:sz w:val="20"/>
                <w:szCs w:val="20"/>
              </w:rPr>
              <w:t xml:space="preserve"> Define and apply methods for collecting data such as check sheets, coding data, automatic ga</w:t>
            </w:r>
            <w:r w:rsidR="009D4EE3">
              <w:rPr>
                <w:sz w:val="20"/>
                <w:szCs w:val="20"/>
              </w:rPr>
              <w:t>u</w:t>
            </w:r>
            <w:r w:rsidRPr="00D2680F">
              <w:rPr>
                <w:sz w:val="20"/>
                <w:szCs w:val="20"/>
              </w:rPr>
              <w:t>ging, etc.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73F8B6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BD4C49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15FF78E5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B94A27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Techniques for assuring data accuracy and integrity</w:t>
            </w:r>
            <w:r w:rsidRPr="00D2680F">
              <w:rPr>
                <w:sz w:val="20"/>
                <w:szCs w:val="20"/>
              </w:rPr>
              <w:t xml:space="preserve"> Define and apply techniques for assuring data accuracy and integrity such as random sampling, stratified sampling, sample homogeneity, etc.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028DFE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B21AD3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9CF552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4CD9D7F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5. Descriptive statistics</w:t>
            </w:r>
            <w:r w:rsidRPr="00D2680F">
              <w:rPr>
                <w:sz w:val="20"/>
                <w:szCs w:val="20"/>
              </w:rPr>
              <w:t xml:space="preserve"> Define, compute, and interpret measures of dispersion and central tendency, and construct and interpret frequency distributions and cumulative frequency distributions.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F1FBC5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F8A5AE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2453519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203445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6. Graphical methods</w:t>
            </w:r>
            <w:r w:rsidRPr="00D2680F">
              <w:rPr>
                <w:sz w:val="20"/>
                <w:szCs w:val="20"/>
              </w:rPr>
              <w:t xml:space="preserve"> Depict </w:t>
            </w:r>
            <w:r w:rsidRPr="00D2680F">
              <w:rPr>
                <w:i/>
                <w:iCs/>
                <w:sz w:val="20"/>
                <w:szCs w:val="20"/>
              </w:rPr>
              <w:t>relationships</w:t>
            </w:r>
            <w:r w:rsidRPr="00D2680F">
              <w:rPr>
                <w:sz w:val="20"/>
                <w:szCs w:val="20"/>
              </w:rPr>
              <w:t xml:space="preserve"> by constructing, applying and interpreting diagrams and charts such as stem-and-leaf plots, box-and-whisker plots, run charts, scatter diagrams, etc., and depict </w:t>
            </w:r>
            <w:r w:rsidRPr="00D2680F">
              <w:rPr>
                <w:i/>
                <w:iCs/>
                <w:sz w:val="20"/>
                <w:szCs w:val="20"/>
              </w:rPr>
              <w:t>distributions</w:t>
            </w:r>
            <w:r w:rsidRPr="00D2680F">
              <w:rPr>
                <w:sz w:val="20"/>
                <w:szCs w:val="20"/>
              </w:rPr>
              <w:t xml:space="preserve"> by constructing, applying and interpreting diagrams </w:t>
            </w:r>
            <w:r w:rsidRPr="00D2680F">
              <w:rPr>
                <w:sz w:val="20"/>
                <w:szCs w:val="20"/>
              </w:rPr>
              <w:lastRenderedPageBreak/>
              <w:t>such as histograms, normal probability plots, Weibull plots, etc.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262734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lastRenderedPageBreak/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5ED86A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1B55FDD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B6DEC0B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D. Properties and applications of probability distributions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30521D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6EFDF4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1014A8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CF7E06B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Distributions commonly used by black belts</w:t>
            </w:r>
            <w:r w:rsidRPr="00D2680F">
              <w:rPr>
                <w:sz w:val="20"/>
                <w:szCs w:val="20"/>
              </w:rPr>
              <w:t xml:space="preserve"> Describe and apply binomial, Poisson, normal, chi-square, Student's t, and F distributions.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C69555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FFCD19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200B527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995BBA5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Other distributions</w:t>
            </w:r>
            <w:r w:rsidRPr="00D2680F">
              <w:rPr>
                <w:sz w:val="20"/>
                <w:szCs w:val="20"/>
              </w:rPr>
              <w:t xml:space="preserve"> Recognize when to use hypergeometric, bivariate, exponential, lognormal, and Weibull distributions.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04C7A2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0F7733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0523FC05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D680230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E. Measurement systems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A28CC8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A3BD9E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ED7CB2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087F1A8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Measurement methods</w:t>
            </w:r>
            <w:r w:rsidRPr="00D2680F">
              <w:rPr>
                <w:sz w:val="20"/>
                <w:szCs w:val="20"/>
              </w:rPr>
              <w:t xml:space="preserve"> Describe and review measurement methods such as attribute screens, gauge blocks, calipers, micrometers, optical comparators, tensile strength, titration, etc.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A4E897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1FC15A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6AF2FD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799CAC5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Measurement system analysis</w:t>
            </w:r>
            <w:r w:rsidRPr="00D2680F">
              <w:rPr>
                <w:sz w:val="20"/>
                <w:szCs w:val="20"/>
              </w:rPr>
              <w:t xml:space="preserve"> Calculate, analyze, and interpret measurement system capability using repeatability and reproducibility, measurement correlation, bias, linearity, percent agreement, precision/tolerance (P/T), precision/total variation (P/TV), and use both ANOVA and control chart methods for non-destructive, destructive, and attribute systems.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204E77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30C2D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0E9071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9CBD3A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Metrology</w:t>
            </w:r>
            <w:r w:rsidRPr="00D2680F">
              <w:rPr>
                <w:sz w:val="20"/>
                <w:szCs w:val="20"/>
              </w:rPr>
              <w:t xml:space="preserve"> Understand traceability to calibration standards, measurement error, calibration systems, control and integrity of standards and measurement devices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B847C1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498B1C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0E0DC1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36C106F8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F. Analyzing process capability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635323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1D4EEF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115195A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D682E15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Designing and conducting process capability studies</w:t>
            </w:r>
            <w:r w:rsidRPr="00D2680F">
              <w:rPr>
                <w:sz w:val="20"/>
                <w:szCs w:val="20"/>
              </w:rPr>
              <w:t xml:space="preserve"> Identify, describe, and apply the elements of designing and conducting process capability studies, including identifying characteristics, identifying specifications/tolerances, developing sampling plans, and verifying stability and normality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0BC994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E51BEE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0C5E896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17A7A72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Calculating process performance vs. specification</w:t>
            </w:r>
            <w:r w:rsidRPr="00D2680F">
              <w:rPr>
                <w:sz w:val="20"/>
                <w:szCs w:val="20"/>
              </w:rPr>
              <w:t xml:space="preserve"> Distinguish between natural process limits and specification limits, and calculate process performance metrics such as percent defective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2B83ED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150306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50332A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1CA4362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Process capability indices</w:t>
            </w:r>
            <w:r w:rsidRPr="00D2680F">
              <w:rPr>
                <w:sz w:val="20"/>
                <w:szCs w:val="20"/>
              </w:rPr>
              <w:t xml:space="preserve"> Define, select, and calculate C</w:t>
            </w:r>
            <w:r w:rsidRPr="00D2680F">
              <w:rPr>
                <w:sz w:val="20"/>
                <w:szCs w:val="20"/>
                <w:vertAlign w:val="subscript"/>
              </w:rPr>
              <w:t>p</w:t>
            </w:r>
            <w:r w:rsidRPr="00D2680F">
              <w:rPr>
                <w:sz w:val="20"/>
                <w:szCs w:val="20"/>
              </w:rPr>
              <w:t xml:space="preserve">, </w:t>
            </w:r>
            <w:proofErr w:type="spellStart"/>
            <w:r w:rsidRPr="00D2680F">
              <w:rPr>
                <w:sz w:val="20"/>
                <w:szCs w:val="20"/>
              </w:rPr>
              <w:t>C</w:t>
            </w:r>
            <w:r w:rsidRPr="00D2680F">
              <w:rPr>
                <w:sz w:val="20"/>
                <w:szCs w:val="20"/>
                <w:vertAlign w:val="subscript"/>
              </w:rPr>
              <w:t>pk</w:t>
            </w:r>
            <w:proofErr w:type="spellEnd"/>
            <w:r w:rsidRPr="00D2680F">
              <w:rPr>
                <w:sz w:val="20"/>
                <w:szCs w:val="20"/>
              </w:rPr>
              <w:t>, and assess process capability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787CFF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041BD2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0F56814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6BAF932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Process performance indices</w:t>
            </w:r>
            <w:r w:rsidRPr="00D2680F">
              <w:rPr>
                <w:sz w:val="20"/>
                <w:szCs w:val="20"/>
              </w:rPr>
              <w:t xml:space="preserve"> Define, select, and calculate P</w:t>
            </w:r>
            <w:r w:rsidRPr="00D2680F">
              <w:rPr>
                <w:sz w:val="20"/>
                <w:szCs w:val="20"/>
                <w:vertAlign w:val="subscript"/>
              </w:rPr>
              <w:t>p</w:t>
            </w:r>
            <w:r w:rsidRPr="00D2680F">
              <w:rPr>
                <w:sz w:val="20"/>
                <w:szCs w:val="20"/>
              </w:rPr>
              <w:t xml:space="preserve">, </w:t>
            </w:r>
            <w:proofErr w:type="spellStart"/>
            <w:r w:rsidRPr="00D2680F">
              <w:rPr>
                <w:sz w:val="20"/>
                <w:szCs w:val="20"/>
              </w:rPr>
              <w:t>P</w:t>
            </w:r>
            <w:r w:rsidRPr="00D2680F">
              <w:rPr>
                <w:sz w:val="20"/>
                <w:szCs w:val="20"/>
                <w:vertAlign w:val="subscript"/>
              </w:rPr>
              <w:t>pk</w:t>
            </w:r>
            <w:proofErr w:type="spellEnd"/>
            <w:r w:rsidRPr="00D2680F">
              <w:rPr>
                <w:sz w:val="20"/>
                <w:szCs w:val="20"/>
              </w:rPr>
              <w:t xml:space="preserve">, </w:t>
            </w:r>
            <w:proofErr w:type="spellStart"/>
            <w:r w:rsidRPr="00D2680F">
              <w:rPr>
                <w:sz w:val="20"/>
                <w:szCs w:val="20"/>
              </w:rPr>
              <w:t>C</w:t>
            </w:r>
            <w:r w:rsidRPr="00D2680F">
              <w:rPr>
                <w:sz w:val="20"/>
                <w:szCs w:val="20"/>
                <w:vertAlign w:val="subscript"/>
              </w:rPr>
              <w:t>pm</w:t>
            </w:r>
            <w:proofErr w:type="spellEnd"/>
            <w:r w:rsidRPr="00D2680F">
              <w:rPr>
                <w:sz w:val="20"/>
                <w:szCs w:val="20"/>
              </w:rPr>
              <w:t>, and assess process performance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DF6ECC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4E63A4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7668391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4A9245C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5. Short-term vs. long-term capability</w:t>
            </w:r>
            <w:r w:rsidRPr="00D2680F">
              <w:rPr>
                <w:sz w:val="20"/>
                <w:szCs w:val="20"/>
              </w:rPr>
              <w:t xml:space="preserve"> Understand the assumptions and conventions appropriate when only short-term data are collected and when only attributes data are available; understand the changes in relationships that occur when long-term data are used; interpret relationships between long-term and short-term capability as it relates to technology and/or control problems.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7E4820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45E72D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0DE43E8" w14:textId="77777777">
        <w:trPr>
          <w:trHeight w:val="510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763B7F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6. Non-normal data transformations (process capability for non-normal data)</w:t>
            </w:r>
            <w:r w:rsidRPr="00D2680F">
              <w:rPr>
                <w:sz w:val="20"/>
                <w:szCs w:val="20"/>
              </w:rPr>
              <w:t xml:space="preserve"> Understand the cause of non-normal data and determine when it is appropriate to transform.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794918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9A1023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05EFB445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9DFEBE8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7. Process capability for attributes data</w:t>
            </w:r>
            <w:r w:rsidRPr="00D2680F">
              <w:rPr>
                <w:sz w:val="20"/>
                <w:szCs w:val="20"/>
              </w:rPr>
              <w:t xml:space="preserve"> Compute sigma level and understand its relationship to </w:t>
            </w:r>
            <w:proofErr w:type="spellStart"/>
            <w:r w:rsidRPr="00D2680F">
              <w:rPr>
                <w:sz w:val="20"/>
                <w:szCs w:val="20"/>
              </w:rPr>
              <w:t>P</w:t>
            </w:r>
            <w:r w:rsidRPr="00D2680F">
              <w:rPr>
                <w:sz w:val="20"/>
                <w:szCs w:val="20"/>
                <w:vertAlign w:val="subscript"/>
              </w:rPr>
              <w:t>pk</w:t>
            </w:r>
            <w:proofErr w:type="spellEnd"/>
            <w:r w:rsidRPr="00D2680F">
              <w:rPr>
                <w:sz w:val="20"/>
                <w:szCs w:val="20"/>
              </w:rPr>
              <w:t xml:space="preserve">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E69E7D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FF004A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E13B92" w:rsidRPr="00D2680F" w14:paraId="4AA48136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7E36B9E" w14:textId="77777777" w:rsidR="00E13B92" w:rsidRPr="00D2680F" w:rsidRDefault="00E13B92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25FD2E5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23FDD547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VI. Six Sigma Improvement Methodology and Tools - </w:t>
            </w:r>
            <w:r w:rsidRPr="00D2680F">
              <w:rPr>
                <w:b/>
                <w:bCs/>
                <w:i/>
                <w:iCs/>
                <w:sz w:val="20"/>
                <w:szCs w:val="20"/>
              </w:rPr>
              <w:t>Analyze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BEBC46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EDAABC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9DCBFF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CE77DDE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A. Exploratory data analysis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7D4ABA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4CAF9C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68DE3D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4BCAEC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lastRenderedPageBreak/>
              <w:t>1. Mu</w:t>
            </w:r>
            <w:r w:rsidR="00E13B92">
              <w:rPr>
                <w:b/>
                <w:bCs/>
                <w:sz w:val="20"/>
                <w:szCs w:val="20"/>
              </w:rPr>
              <w:t>l</w:t>
            </w:r>
            <w:r w:rsidRPr="00D2680F">
              <w:rPr>
                <w:b/>
                <w:bCs/>
                <w:sz w:val="20"/>
                <w:szCs w:val="20"/>
              </w:rPr>
              <w:t>ti-</w:t>
            </w:r>
            <w:proofErr w:type="spellStart"/>
            <w:r w:rsidRPr="00D2680F">
              <w:rPr>
                <w:b/>
                <w:bCs/>
                <w:sz w:val="20"/>
                <w:szCs w:val="20"/>
              </w:rPr>
              <w:t>vari</w:t>
            </w:r>
            <w:proofErr w:type="spellEnd"/>
            <w:r w:rsidRPr="00D2680F">
              <w:rPr>
                <w:b/>
                <w:bCs/>
                <w:sz w:val="20"/>
                <w:szCs w:val="20"/>
              </w:rPr>
              <w:t xml:space="preserve"> studies</w:t>
            </w:r>
            <w:r w:rsidRPr="00D2680F">
              <w:rPr>
                <w:sz w:val="20"/>
                <w:szCs w:val="20"/>
              </w:rPr>
              <w:t xml:space="preserve"> Use multi-</w:t>
            </w:r>
            <w:proofErr w:type="spellStart"/>
            <w:r w:rsidRPr="00D2680F">
              <w:rPr>
                <w:sz w:val="20"/>
                <w:szCs w:val="20"/>
              </w:rPr>
              <w:t>vari</w:t>
            </w:r>
            <w:proofErr w:type="spellEnd"/>
            <w:r w:rsidRPr="00D2680F">
              <w:rPr>
                <w:sz w:val="20"/>
                <w:szCs w:val="20"/>
              </w:rPr>
              <w:t xml:space="preserve"> studies to interpret the difference between positional, cyclical, and temporal variation; design sampling plans to investigate the largest sources of variation; create and interpret multi-</w:t>
            </w:r>
            <w:proofErr w:type="spellStart"/>
            <w:r w:rsidRPr="00D2680F">
              <w:rPr>
                <w:sz w:val="20"/>
                <w:szCs w:val="20"/>
              </w:rPr>
              <w:t>vari</w:t>
            </w:r>
            <w:proofErr w:type="spellEnd"/>
            <w:r w:rsidRPr="00D2680F">
              <w:rPr>
                <w:sz w:val="20"/>
                <w:szCs w:val="20"/>
              </w:rPr>
              <w:t xml:space="preserve"> charts.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5892E6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AC51A4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2A3B0B0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C6B9FD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2. Measuring and modeling relationships between variables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7DF5C3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EE249E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BD83B1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3622BDAC" w14:textId="77777777" w:rsidR="00A47577" w:rsidRPr="00D2680F" w:rsidRDefault="00A47577" w:rsidP="009D4EE3">
            <w:pPr>
              <w:ind w:firstLineChars="400" w:firstLine="803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a. Simple and multiple least-squares linear regression </w:t>
            </w:r>
            <w:r w:rsidRPr="00D2680F">
              <w:rPr>
                <w:sz w:val="20"/>
                <w:szCs w:val="20"/>
              </w:rPr>
              <w:t xml:space="preserve">Calculate the regression equation; apply and interpret hypothesis tests for regression statistics; use the regression model for estimation and </w:t>
            </w:r>
            <w:proofErr w:type="gramStart"/>
            <w:r w:rsidRPr="00D2680F">
              <w:rPr>
                <w:sz w:val="20"/>
                <w:szCs w:val="20"/>
              </w:rPr>
              <w:t>prediction, and</w:t>
            </w:r>
            <w:proofErr w:type="gramEnd"/>
            <w:r w:rsidRPr="00D2680F">
              <w:rPr>
                <w:sz w:val="20"/>
                <w:szCs w:val="20"/>
              </w:rPr>
              <w:t xml:space="preserve"> analyze the uncertainty in the estimat</w:t>
            </w:r>
            <w:r w:rsidR="00E13B92">
              <w:rPr>
                <w:sz w:val="20"/>
                <w:szCs w:val="20"/>
              </w:rPr>
              <w:t>e.</w:t>
            </w:r>
            <w:r w:rsidRPr="00D2680F">
              <w:rPr>
                <w:sz w:val="20"/>
                <w:szCs w:val="20"/>
              </w:rPr>
              <w:t xml:space="preserve">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DD336D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AEAC6C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6F4FE67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31610003" w14:textId="77777777" w:rsidR="00A47577" w:rsidRPr="00D2680F" w:rsidRDefault="00A47577" w:rsidP="009D4EE3">
            <w:pPr>
              <w:ind w:firstLineChars="400" w:firstLine="803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b. Simple linear correlation</w:t>
            </w:r>
            <w:r w:rsidRPr="00D2680F">
              <w:rPr>
                <w:sz w:val="20"/>
                <w:szCs w:val="20"/>
              </w:rPr>
              <w:t xml:space="preserve"> Calculate and interpret the correlation coefficient and its confidence interval; apply and interpret a hypothesis test for the correlation coefficient; understand the difference between correlation and causation.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4A2E5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5E14CE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AF82EF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674A9942" w14:textId="77777777" w:rsidR="00A47577" w:rsidRPr="00D2680F" w:rsidRDefault="00A47577" w:rsidP="009D4EE3">
            <w:pPr>
              <w:ind w:firstLineChars="400" w:firstLine="803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c. Diagnostics</w:t>
            </w:r>
            <w:r w:rsidRPr="00D2680F">
              <w:rPr>
                <w:sz w:val="20"/>
                <w:szCs w:val="20"/>
              </w:rPr>
              <w:t xml:space="preserve"> Analyze residuals of the model.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3E6746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B0BB3A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78033DA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1E2F7C86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B. Hypothesis testing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EC8E7A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C6B329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3AE482E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C521519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1. Fundamental concepts of hypothesis testing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400574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C21B1C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4F7674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0013F697" w14:textId="77777777" w:rsidR="00A47577" w:rsidRPr="00D2680F" w:rsidRDefault="00A47577" w:rsidP="009D4EE3">
            <w:pPr>
              <w:ind w:firstLineChars="400" w:firstLine="803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a. Statistical vs. practical significance</w:t>
            </w:r>
            <w:r w:rsidRPr="00D2680F">
              <w:rPr>
                <w:sz w:val="20"/>
                <w:szCs w:val="20"/>
              </w:rPr>
              <w:t xml:space="preserve"> Define, </w:t>
            </w:r>
            <w:proofErr w:type="gramStart"/>
            <w:r w:rsidRPr="00D2680F">
              <w:rPr>
                <w:sz w:val="20"/>
                <w:szCs w:val="20"/>
              </w:rPr>
              <w:t>compare and contrast</w:t>
            </w:r>
            <w:proofErr w:type="gramEnd"/>
            <w:r w:rsidRPr="00D2680F">
              <w:rPr>
                <w:sz w:val="20"/>
                <w:szCs w:val="20"/>
              </w:rPr>
              <w:t xml:space="preserve"> statistical and practical significance.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8E7A54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9BD0F0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1D6A032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12427C6A" w14:textId="77777777" w:rsidR="00A47577" w:rsidRPr="00D2680F" w:rsidRDefault="00A47577" w:rsidP="009D4EE3">
            <w:pPr>
              <w:ind w:firstLineChars="400" w:firstLine="803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b. Significance level, power, type I and type II errors</w:t>
            </w:r>
            <w:r w:rsidRPr="00D2680F">
              <w:rPr>
                <w:sz w:val="20"/>
                <w:szCs w:val="20"/>
              </w:rPr>
              <w:t xml:space="preserve"> Apply and interpret the significance level, power, type I and type II errors of statistical tests.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BAB997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12A60F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86DDC0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470" w:type="dxa"/>
              <w:bottom w:w="0" w:type="dxa"/>
              <w:right w:w="10" w:type="dxa"/>
            </w:tcMar>
          </w:tcPr>
          <w:p w14:paraId="51CC8E68" w14:textId="77777777" w:rsidR="00A47577" w:rsidRPr="00D2680F" w:rsidRDefault="00A47577" w:rsidP="009D4EE3">
            <w:pPr>
              <w:ind w:firstLineChars="400" w:firstLine="803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c. Sample Size</w:t>
            </w:r>
            <w:r w:rsidRPr="00D2680F">
              <w:rPr>
                <w:sz w:val="20"/>
                <w:szCs w:val="20"/>
              </w:rPr>
              <w:t xml:space="preserve"> Understand how to calculate sample size for any given hypothesis test.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F80098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DF9EFB5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3B6CCC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99EDA41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Point and interval estimation</w:t>
            </w:r>
            <w:r w:rsidRPr="00D2680F">
              <w:rPr>
                <w:sz w:val="20"/>
                <w:szCs w:val="20"/>
              </w:rPr>
              <w:t xml:space="preserve"> Define and interpret the efficiency and bias of estimators; compute, interpret and draw conclusions from statistics such as standard error, tolerance intervals, and confidence intervals; understand the distinction between confidence intervals and prediction </w:t>
            </w:r>
            <w:proofErr w:type="gramStart"/>
            <w:r w:rsidRPr="00D2680F">
              <w:rPr>
                <w:sz w:val="20"/>
                <w:szCs w:val="20"/>
              </w:rPr>
              <w:t>intervals.(</w:t>
            </w:r>
            <w:proofErr w:type="gramEnd"/>
            <w:r w:rsidRPr="00D2680F">
              <w:rPr>
                <w:sz w:val="20"/>
                <w:szCs w:val="20"/>
              </w:rPr>
              <w:t>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E279DB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0D9845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3519A85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6DBD47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Tests for means, variances, and proportions</w:t>
            </w:r>
            <w:r w:rsidRPr="00D2680F">
              <w:rPr>
                <w:sz w:val="20"/>
                <w:szCs w:val="20"/>
              </w:rPr>
              <w:t xml:space="preserve"> Apply hypothesis tests for means, variances, and proportions, and interpret the results.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A7222E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7B2040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82F8A7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CA1C491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Paired-comparison tests</w:t>
            </w:r>
            <w:r w:rsidRPr="00D2680F">
              <w:rPr>
                <w:sz w:val="20"/>
                <w:szCs w:val="20"/>
              </w:rPr>
              <w:t xml:space="preserve"> Define, determine applicability, and apply paired-comparison parametric hypothesis tests, and interpret the results.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4FEF03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52BD2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018FF1E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2DEBB8A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5. Goodness-of-fit tests</w:t>
            </w:r>
            <w:r w:rsidRPr="00D2680F">
              <w:rPr>
                <w:sz w:val="20"/>
                <w:szCs w:val="20"/>
              </w:rPr>
              <w:t xml:space="preserve"> Define, determine applicability, and apply chi-square tests and interpret the results.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5CD503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08BE2F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9BC22E4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A401DA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6. Analysis of variance (ANOVA)</w:t>
            </w:r>
            <w:r w:rsidRPr="00D2680F">
              <w:rPr>
                <w:sz w:val="20"/>
                <w:szCs w:val="20"/>
              </w:rPr>
              <w:t xml:space="preserve"> Define, determine applicability, and apply ANOVAs and interpret the results.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8BDAD3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FAAE26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2A9E3B9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1937BB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7. Contingency tables</w:t>
            </w:r>
            <w:r w:rsidRPr="00D2680F">
              <w:rPr>
                <w:sz w:val="20"/>
                <w:szCs w:val="20"/>
              </w:rPr>
              <w:t xml:space="preserve"> Define, determine applicability, and construct a contingency table and use it to determine statistical significance.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1FEE59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ABB9DB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17FCC9A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361D07A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8. Non-parametric tests</w:t>
            </w:r>
            <w:r w:rsidRPr="00D2680F">
              <w:rPr>
                <w:sz w:val="20"/>
                <w:szCs w:val="20"/>
              </w:rPr>
              <w:t xml:space="preserve"> Define, determine applicability, and construct various non-parametric tests including Mood's Median, Levene's test, Kruskal-Wallis, Mann-Whitney, etc.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A87950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E6C72E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1103FEA2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ED8DF86" w14:textId="77777777" w:rsidR="00D2680F" w:rsidRPr="00D2680F" w:rsidRDefault="00D2680F" w:rsidP="009D4EE3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464D94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614C5681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VII. Six Sigma Improvement Methodology and Tools - </w:t>
            </w:r>
            <w:r w:rsidRPr="00D2680F">
              <w:rPr>
                <w:b/>
                <w:bCs/>
                <w:i/>
                <w:iCs/>
                <w:sz w:val="20"/>
                <w:szCs w:val="20"/>
              </w:rPr>
              <w:t>Improve</w:t>
            </w:r>
            <w:r w:rsidRPr="00D2680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89F81E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A47827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531114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BEFA47F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A. Design of experiments (DOE)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3868F1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C2BBE5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7A5A73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670A132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Terminology</w:t>
            </w:r>
            <w:r w:rsidRPr="00D2680F">
              <w:rPr>
                <w:sz w:val="20"/>
                <w:szCs w:val="20"/>
              </w:rPr>
              <w:t xml:space="preserve"> Define independent and dependent variables, factors and levels, response, treatment, error, and replication </w:t>
            </w:r>
            <w:r w:rsidRPr="00D2680F">
              <w:rPr>
                <w:sz w:val="20"/>
                <w:szCs w:val="20"/>
              </w:rPr>
              <w:lastRenderedPageBreak/>
              <w:t>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9E4AAD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lastRenderedPageBreak/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47A01D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771F0E6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90CCA76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Planning and organizing experiments</w:t>
            </w:r>
            <w:r w:rsidRPr="00D2680F">
              <w:rPr>
                <w:sz w:val="20"/>
                <w:szCs w:val="20"/>
              </w:rPr>
              <w:t xml:space="preserve"> Describe and apply the basic elements of experiment planning and organizing, including determining the experiment objective, selecting factors, responses, and measurement methods, choosing the appropriate design, etc.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ABFF6C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16ABE9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FFED9C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D77A9C7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Design principles</w:t>
            </w:r>
            <w:r w:rsidRPr="00D2680F">
              <w:rPr>
                <w:sz w:val="20"/>
                <w:szCs w:val="20"/>
              </w:rPr>
              <w:t xml:space="preserve"> Define and apply the principles of power and sample size, balance, replication, order, efficiency, randomization and blocking, interaction, and confounding.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2B93D7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778CA8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080E7DF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EF5E310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Design and analysis of one-factor experiments</w:t>
            </w:r>
            <w:r w:rsidRPr="00D2680F">
              <w:rPr>
                <w:sz w:val="20"/>
                <w:szCs w:val="20"/>
              </w:rPr>
              <w:t xml:space="preserve"> Construct these experiments such as completely randomized, randomized block and Latin square designs, and apply computational and graphical methods to analyze and evaluate the significance of results.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A14BE2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8CF697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184E0FC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F020308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5. Design and analysis of full-factorial experiments</w:t>
            </w:r>
            <w:r w:rsidRPr="00D2680F">
              <w:rPr>
                <w:sz w:val="20"/>
                <w:szCs w:val="20"/>
              </w:rPr>
              <w:t xml:space="preserve"> Construct these experiments and apply computational and graphical methods to analyze and evaluate the significance of results.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B3B0F2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C0ABA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573622CA" w14:textId="77777777">
        <w:trPr>
          <w:trHeight w:val="510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1B7DE71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6. Design and analysis of two-level fractional factorial experiments</w:t>
            </w:r>
            <w:r w:rsidRPr="00D2680F">
              <w:rPr>
                <w:sz w:val="20"/>
                <w:szCs w:val="20"/>
              </w:rPr>
              <w:t xml:space="preserve"> Construct experiments (including Taguchi designs) and apply computational and graphical methods to analyze and evaluate the significance of results; understand limitations of fractional factorials due to confounding.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5DD660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9A0C1C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96F8A4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2E18E20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7. Taguchi robustness concepts</w:t>
            </w:r>
            <w:r w:rsidRPr="00D2680F">
              <w:rPr>
                <w:sz w:val="20"/>
                <w:szCs w:val="20"/>
              </w:rPr>
              <w:t xml:space="preserve"> Apply Taguchi robustness concepts and techniques such as signal-to-noise ratio, controllable and noise factors, and robustness to external sources of variability.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2164D4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CA0372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66D2BA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718ED2F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8. Mixture experiments</w:t>
            </w:r>
            <w:r w:rsidRPr="00D2680F">
              <w:rPr>
                <w:sz w:val="20"/>
                <w:szCs w:val="20"/>
              </w:rPr>
              <w:t xml:space="preserve"> Construct these experiments and apply computational and graphical methods to analyze and evaluate the significance of results.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24FF5A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09099E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BADAC74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52F8ADE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B. Response surface methodology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BEF419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4B4EB2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45EFE2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10BDB8F5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Steepest ascent/descent experiments</w:t>
            </w:r>
            <w:r w:rsidRPr="00D2680F">
              <w:rPr>
                <w:sz w:val="20"/>
                <w:szCs w:val="20"/>
              </w:rPr>
              <w:t xml:space="preserve"> Construct these experiments and apply computational and graphical methods to analyze the significance of results.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96D482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076B08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59561DE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B486F69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Higher-order experiments</w:t>
            </w:r>
            <w:r w:rsidRPr="00D2680F">
              <w:rPr>
                <w:sz w:val="20"/>
                <w:szCs w:val="20"/>
              </w:rPr>
              <w:t xml:space="preserve"> Construct experiments such as CCD, Box-Behnken, etc., and apply computational and graphical methods to analyze the significance of results.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4E7022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D4AB1D7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23AFFA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ED8568C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C. Evolutionary operations (EVOP)</w:t>
            </w:r>
            <w:r w:rsidRPr="00D2680F">
              <w:rPr>
                <w:sz w:val="20"/>
                <w:szCs w:val="20"/>
              </w:rPr>
              <w:t xml:space="preserve"> Understand the application and strategy of EVOP.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C7CE49F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E5B5E3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4076F3A5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7C6EC48B" w14:textId="77777777" w:rsidR="00D2680F" w:rsidRPr="00D2680F" w:rsidRDefault="00D2680F" w:rsidP="009D4EE3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DEEA78E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2E6DD131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VIII. Six Sigma Improvement Methodology and Tools - </w:t>
            </w:r>
            <w:r w:rsidRPr="00D2680F">
              <w:rPr>
                <w:b/>
                <w:bCs/>
                <w:i/>
                <w:iCs/>
                <w:sz w:val="20"/>
                <w:szCs w:val="20"/>
              </w:rPr>
              <w:t>Control</w:t>
            </w:r>
            <w:r w:rsidRPr="00D2680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5FF0CE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49E09E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3A061A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79EB4BF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A. Statistical process control 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E88EC2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5D7D20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D7C6B6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ACF3615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1. Objectives and benefits </w:t>
            </w:r>
            <w:r w:rsidRPr="00D2680F">
              <w:rPr>
                <w:sz w:val="20"/>
                <w:szCs w:val="20"/>
              </w:rPr>
              <w:t>Understand objectives and benefits of SPC (e.g., controlling process performance, distinguishing special from common causes).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A5AAB8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3743E0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1031E95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9315F1B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2. Selection of variable </w:t>
            </w:r>
            <w:r w:rsidRPr="00D2680F">
              <w:rPr>
                <w:sz w:val="20"/>
                <w:szCs w:val="20"/>
              </w:rPr>
              <w:t>Select critical characteristics for monitoring by control chart.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61A5EFC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CBAAAA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0A374C89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65D08CAF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3. Rational subgrouping </w:t>
            </w:r>
            <w:r w:rsidRPr="00D2680F">
              <w:rPr>
                <w:sz w:val="20"/>
                <w:szCs w:val="20"/>
              </w:rPr>
              <w:t>Define and apply the principle of rational subgrouping.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CB201A0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F507C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2A7DEF35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67FD9F2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4. Selection and application of control charts </w:t>
            </w:r>
            <w:r w:rsidRPr="00D2680F">
              <w:rPr>
                <w:sz w:val="20"/>
                <w:szCs w:val="20"/>
              </w:rPr>
              <w:t>Identify, select, construct and apply the following types of control charts: Green Belts: x-</w:t>
            </w:r>
            <w:r w:rsidRPr="00D2680F">
              <w:rPr>
                <w:sz w:val="20"/>
                <w:szCs w:val="20"/>
              </w:rPr>
              <w:lastRenderedPageBreak/>
              <w:t>bar and R, individual and moving range (</w:t>
            </w:r>
            <w:proofErr w:type="spellStart"/>
            <w:r w:rsidRPr="00D2680F">
              <w:rPr>
                <w:sz w:val="20"/>
                <w:szCs w:val="20"/>
              </w:rPr>
              <w:t>ImR</w:t>
            </w:r>
            <w:proofErr w:type="spellEnd"/>
            <w:r w:rsidRPr="00D2680F">
              <w:rPr>
                <w:sz w:val="20"/>
                <w:szCs w:val="20"/>
              </w:rPr>
              <w:t xml:space="preserve"> / </w:t>
            </w:r>
            <w:proofErr w:type="spellStart"/>
            <w:r w:rsidRPr="00D2680F">
              <w:rPr>
                <w:sz w:val="20"/>
                <w:szCs w:val="20"/>
              </w:rPr>
              <w:t>XmR</w:t>
            </w:r>
            <w:proofErr w:type="spellEnd"/>
            <w:r w:rsidRPr="00D2680F">
              <w:rPr>
                <w:sz w:val="20"/>
                <w:szCs w:val="20"/>
              </w:rPr>
              <w:t>), median, p, Black Belts: Green Belt Control charts plus np, c, and u. (application)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1D8D8E6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lastRenderedPageBreak/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705F46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212E6F2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C4E8B49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5. Analysis of control charts </w:t>
            </w:r>
            <w:r w:rsidRPr="00D2680F">
              <w:rPr>
                <w:sz w:val="20"/>
                <w:szCs w:val="20"/>
              </w:rPr>
              <w:t>Interpret control charts and distinguish between common and special causes using rules for determining statistical control.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C4250D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724932A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ACE01D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0D6BDEAD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6. PRE-control </w:t>
            </w:r>
            <w:r w:rsidRPr="00D2680F">
              <w:rPr>
                <w:sz w:val="20"/>
                <w:szCs w:val="20"/>
              </w:rPr>
              <w:t>Define and explain PRE-control and perform PRE-control calculations and analysis. (analysis)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E4A57B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51391D3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F6628ED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C28E202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B. Advanced statistical process control</w:t>
            </w:r>
            <w:r w:rsidRPr="00D2680F">
              <w:rPr>
                <w:sz w:val="20"/>
                <w:szCs w:val="20"/>
              </w:rPr>
              <w:t xml:space="preserve"> Understand appropriate uses of short-run SPC, EWMA, </w:t>
            </w:r>
            <w:proofErr w:type="spellStart"/>
            <w:r w:rsidRPr="00D2680F">
              <w:rPr>
                <w:sz w:val="20"/>
                <w:szCs w:val="20"/>
              </w:rPr>
              <w:t>CuSum</w:t>
            </w:r>
            <w:proofErr w:type="spellEnd"/>
            <w:r w:rsidRPr="00D2680F">
              <w:rPr>
                <w:sz w:val="20"/>
                <w:szCs w:val="20"/>
              </w:rPr>
              <w:t>, and moving average (comprehension)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7731ED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673468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76560E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D3CCB30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C. Lean tools for control</w:t>
            </w:r>
            <w:r w:rsidRPr="00D2680F">
              <w:rPr>
                <w:sz w:val="20"/>
                <w:szCs w:val="20"/>
              </w:rPr>
              <w:t xml:space="preserve"> Apply appropriate lean tools (e.g., 5S, visual factory, kaizen, kanban, poka-yoke, total productive maintenance, standard work) as they relate to the control phase of DMAIC (application) NOTE: The use of lean tools in other areas of DMAIC is covered in section IX. C.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04BC80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6459B5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294C85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74340E8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D. Measurement system re-analysis</w:t>
            </w:r>
            <w:r w:rsidRPr="00D2680F">
              <w:rPr>
                <w:sz w:val="20"/>
                <w:szCs w:val="20"/>
              </w:rPr>
              <w:t xml:space="preserve"> Understand the need to improve measurement system capability as process capability improves; evaluate the use of control measurement systems (e.g., attributes, variables, destructive</w:t>
            </w:r>
            <w:proofErr w:type="gramStart"/>
            <w:r w:rsidRPr="00D2680F">
              <w:rPr>
                <w:sz w:val="20"/>
                <w:szCs w:val="20"/>
              </w:rPr>
              <w:t>), and</w:t>
            </w:r>
            <w:proofErr w:type="gramEnd"/>
            <w:r w:rsidRPr="00D2680F">
              <w:rPr>
                <w:sz w:val="20"/>
                <w:szCs w:val="20"/>
              </w:rPr>
              <w:t xml:space="preserve"> ensure that measurement capability is sufficient for its intended use. (evaluation)</w:t>
            </w:r>
          </w:p>
        </w:tc>
        <w:tc>
          <w:tcPr>
            <w:tcW w:w="54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A1DC6BE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5E454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D2680F" w:rsidRPr="00D2680F" w14:paraId="3E6EA3E1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50D60AF1" w14:textId="77777777" w:rsidR="00D2680F" w:rsidRPr="00D2680F" w:rsidRDefault="00D2680F" w:rsidP="009D4EE3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6CC8CFF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3591D0E5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IX. Lean </w:t>
            </w:r>
            <w:smartTag w:uri="urn:schemas-microsoft-com:office:smarttags" w:element="City">
              <w:smartTag w:uri="urn:schemas-microsoft-com:office:smarttags" w:element="place">
                <w:r w:rsidRPr="00D2680F">
                  <w:rPr>
                    <w:b/>
                    <w:bCs/>
                    <w:sz w:val="20"/>
                    <w:szCs w:val="20"/>
                  </w:rPr>
                  <w:t>Enterprise</w:t>
                </w:r>
              </w:smartTag>
            </w:smartTag>
            <w:r w:rsidRPr="00D2680F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607B915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15436F0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22241BC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049FD7D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A. Lean concepts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18E58C9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CF0EF95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C0A0F45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E4B0D77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1. Theory of constraints </w:t>
            </w:r>
            <w:r w:rsidRPr="00D2680F">
              <w:rPr>
                <w:sz w:val="20"/>
                <w:szCs w:val="20"/>
              </w:rPr>
              <w:t>Describe the theory of constraints (comprehension)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0507C74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AC32909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0DE22F3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8F8997D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2. Lean thinking</w:t>
            </w:r>
            <w:r w:rsidRPr="00D2680F">
              <w:rPr>
                <w:sz w:val="20"/>
                <w:szCs w:val="20"/>
              </w:rPr>
              <w:t xml:space="preserve"> Describe concepts such as value, value chain, flow, pull, perfection, etc. (comprehension)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4253EEF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3EC073B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6B67532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54EF86D0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3. Continuous flow manufacturing (CFM) </w:t>
            </w:r>
            <w:r w:rsidRPr="00D2680F">
              <w:rPr>
                <w:sz w:val="20"/>
                <w:szCs w:val="20"/>
              </w:rPr>
              <w:t>Describe the concept CFM. (comprehension)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413BECB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48B3470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05B34A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5ECD36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Non-value-added activities</w:t>
            </w:r>
            <w:r w:rsidRPr="00D2680F">
              <w:rPr>
                <w:sz w:val="20"/>
                <w:szCs w:val="20"/>
              </w:rPr>
              <w:t xml:space="preserve"> Identify these activities in terms inventory, space, test inspection, rework, transportation, storage, etc. (application)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97816E1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F126937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5F570AC2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75FFC40E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5. Cycle-time reduction</w:t>
            </w:r>
            <w:r w:rsidRPr="00D2680F">
              <w:rPr>
                <w:sz w:val="20"/>
                <w:szCs w:val="20"/>
              </w:rPr>
              <w:t xml:space="preserve"> Describe how cycle-time reduction can be used to identify defects and non-value-added activities using kaizen-type methods to reduce waste of space, inventory, labor, and distance. (comprehension)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01141BF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114358B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104D36F7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29449895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B. Lean tools</w:t>
            </w:r>
            <w:r w:rsidRPr="00D2680F">
              <w:rPr>
                <w:sz w:val="20"/>
                <w:szCs w:val="20"/>
              </w:rPr>
              <w:t xml:space="preserve"> Define, select, and apply tools such as visual factory, kanban, poka-yoke, standard work, SMED, etc., in areas outside of DMAIC-Control. (application) [NOTE: The use of lean tools in DMAIC-Control is covered in section VIII. C.]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79E5961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0D7C27F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1614376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D425760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C. Total productive maintenance (TPM)</w:t>
            </w:r>
            <w:r w:rsidRPr="00D2680F">
              <w:rPr>
                <w:sz w:val="20"/>
                <w:szCs w:val="20"/>
              </w:rPr>
              <w:t xml:space="preserve"> Understand the concept of TPM. (comprehension)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51F002C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41569364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D2680F" w:rsidRPr="00D2680F" w14:paraId="0E861174" w14:textId="77777777">
        <w:trPr>
          <w:trHeight w:val="31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7B65E16D" w14:textId="77777777" w:rsidR="00D2680F" w:rsidRPr="00D2680F" w:rsidRDefault="00D2680F" w:rsidP="009D4EE3">
            <w:pPr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1774EB2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18" w:type="dxa"/>
              <w:bottom w:w="0" w:type="dxa"/>
              <w:right w:w="10" w:type="dxa"/>
            </w:tcMar>
          </w:tcPr>
          <w:p w14:paraId="4858568C" w14:textId="77777777" w:rsidR="00A47577" w:rsidRPr="00D2680F" w:rsidRDefault="00A47577" w:rsidP="009D4EE3">
            <w:pPr>
              <w:ind w:firstLineChars="100" w:firstLine="201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X. Design for Six Sigma (DFSS)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FFD16AB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B5B87D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0433BF1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0912EBB8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A. Quality function deployment (QFD)</w:t>
            </w:r>
            <w:r w:rsidRPr="00D2680F">
              <w:rPr>
                <w:sz w:val="20"/>
                <w:szCs w:val="20"/>
              </w:rPr>
              <w:t xml:space="preserve"> Analyze a completed QFD matrix. (analysis)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5E9986F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D89A2B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4F9FB2B0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035A353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 xml:space="preserve">B. Robust design and process 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4C7912D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719460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3195226B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3C96DC5C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1. Functional requirements</w:t>
            </w:r>
            <w:r w:rsidRPr="00D2680F">
              <w:rPr>
                <w:sz w:val="20"/>
                <w:szCs w:val="20"/>
              </w:rPr>
              <w:t xml:space="preserve"> Understand functional requirements of a design. (comprehension)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29087C6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DB55BF1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128F949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15622A3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lastRenderedPageBreak/>
              <w:t>2. Noise strategies</w:t>
            </w:r>
            <w:r w:rsidRPr="00D2680F">
              <w:rPr>
                <w:sz w:val="20"/>
                <w:szCs w:val="20"/>
              </w:rPr>
              <w:t xml:space="preserve"> Develop a robust design using noise strategies. (application)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07B90CC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F6EA3D2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4A70411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294454E0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3. Tolerance design</w:t>
            </w:r>
            <w:r w:rsidRPr="00D2680F">
              <w:rPr>
                <w:sz w:val="20"/>
                <w:szCs w:val="20"/>
              </w:rPr>
              <w:t xml:space="preserve"> Understand the concepts of tolerance design and statistical tolerancing. (analysis)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D78DE0E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rFonts w:eastAsia="Arial Unicode MS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0EBA044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7102313E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353" w:type="dxa"/>
              <w:bottom w:w="0" w:type="dxa"/>
              <w:right w:w="10" w:type="dxa"/>
            </w:tcMar>
          </w:tcPr>
          <w:p w14:paraId="4F7E213D" w14:textId="77777777" w:rsidR="00A47577" w:rsidRPr="00D2680F" w:rsidRDefault="00A47577" w:rsidP="009D4EE3">
            <w:pPr>
              <w:ind w:firstLineChars="300" w:firstLine="6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4. Tolerance and process capability</w:t>
            </w:r>
            <w:r w:rsidRPr="00D2680F">
              <w:rPr>
                <w:sz w:val="20"/>
                <w:szCs w:val="20"/>
              </w:rPr>
              <w:t xml:space="preserve"> Calculate </w:t>
            </w:r>
            <w:proofErr w:type="gramStart"/>
            <w:r w:rsidRPr="00D2680F">
              <w:rPr>
                <w:sz w:val="20"/>
                <w:szCs w:val="20"/>
              </w:rPr>
              <w:t>tolerances</w:t>
            </w:r>
            <w:proofErr w:type="gramEnd"/>
            <w:r w:rsidRPr="00D2680F">
              <w:rPr>
                <w:sz w:val="20"/>
                <w:szCs w:val="20"/>
              </w:rPr>
              <w:t xml:space="preserve"> using process capability data. (analysis)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34CE141A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60E5F559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155148C1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7C281686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C. Failure mode and effects analysis (FMEA)</w:t>
            </w:r>
            <w:r w:rsidRPr="00D2680F">
              <w:rPr>
                <w:sz w:val="20"/>
                <w:szCs w:val="20"/>
              </w:rPr>
              <w:t xml:space="preserve"> Understand the terminology, purpose, and use of scale criteria (RPN) and be able to apply it to a process, product or service; understand the distinction between and interpret data associated with DFMEA and PFMEA (analysis)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8F50E63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5C35C19B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A47577" w:rsidRPr="00D2680F" w14:paraId="220CB9F5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6A60C7BD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D. Design for X (DFX)</w:t>
            </w:r>
            <w:r w:rsidRPr="00D2680F">
              <w:rPr>
                <w:sz w:val="20"/>
                <w:szCs w:val="20"/>
              </w:rPr>
              <w:t xml:space="preserve"> Understand design constraints such as design for cost, design for manufacturability and producibility, design for test, design for maintainability, etc. (comprehension)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1DDB7D45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08619138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A47577" w:rsidRPr="00D2680F" w14:paraId="02177FB8" w14:textId="77777777">
        <w:trPr>
          <w:trHeight w:val="315"/>
        </w:trPr>
        <w:tc>
          <w:tcPr>
            <w:tcW w:w="389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235" w:type="dxa"/>
              <w:bottom w:w="0" w:type="dxa"/>
              <w:right w:w="10" w:type="dxa"/>
            </w:tcMar>
          </w:tcPr>
          <w:p w14:paraId="5D46B0B6" w14:textId="77777777" w:rsidR="00A47577" w:rsidRPr="00D2680F" w:rsidRDefault="00A47577" w:rsidP="009D4EE3">
            <w:pPr>
              <w:ind w:firstLineChars="200" w:firstLine="402"/>
              <w:rPr>
                <w:rFonts w:eastAsia="Arial Unicode MS"/>
                <w:b/>
                <w:bCs/>
                <w:sz w:val="20"/>
                <w:szCs w:val="20"/>
              </w:rPr>
            </w:pPr>
            <w:r w:rsidRPr="00D2680F">
              <w:rPr>
                <w:b/>
                <w:bCs/>
                <w:sz w:val="20"/>
                <w:szCs w:val="20"/>
              </w:rPr>
              <w:t>E. Special design tools</w:t>
            </w:r>
            <w:r w:rsidRPr="00D2680F">
              <w:rPr>
                <w:sz w:val="20"/>
                <w:szCs w:val="20"/>
              </w:rPr>
              <w:t xml:space="preserve"> Understand the concept of special design tools such as the theory of inventive problem-solving (TRIZ), axiomatic design (conceptual structure robustness), etc. (knowledge)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7BF6259B" w14:textId="77777777" w:rsidR="00A47577" w:rsidRPr="00D2680F" w:rsidRDefault="00A47577" w:rsidP="00E13B92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14:paraId="2D0DB64D" w14:textId="77777777" w:rsidR="00A47577" w:rsidRPr="00D2680F" w:rsidRDefault="00A47577" w:rsidP="009D4EE3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</w:tbl>
    <w:p w14:paraId="5A8B5DDB" w14:textId="77777777" w:rsidR="00823CAD" w:rsidRDefault="00823CAD">
      <w:pPr>
        <w:rPr>
          <w:sz w:val="20"/>
          <w:szCs w:val="20"/>
        </w:rPr>
      </w:pPr>
    </w:p>
    <w:p w14:paraId="2F9C7440" w14:textId="77777777" w:rsidR="00E13B92" w:rsidRPr="00E13B92" w:rsidRDefault="00E13B92">
      <w:pPr>
        <w:rPr>
          <w:b/>
          <w:bCs/>
          <w:i/>
          <w:iCs/>
          <w:sz w:val="20"/>
          <w:szCs w:val="20"/>
        </w:rPr>
      </w:pPr>
      <w:r w:rsidRPr="00E13B92">
        <w:rPr>
          <w:b/>
          <w:bCs/>
          <w:i/>
          <w:iCs/>
          <w:sz w:val="20"/>
          <w:szCs w:val="20"/>
        </w:rPr>
        <w:t>Knowledge Level Definitions:</w:t>
      </w:r>
    </w:p>
    <w:p w14:paraId="202495FE" w14:textId="77777777" w:rsidR="00E13B92" w:rsidRPr="00E13B92" w:rsidRDefault="00E13B92" w:rsidP="00E13B92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rPr>
          <w:sz w:val="20"/>
          <w:szCs w:val="20"/>
        </w:rPr>
      </w:pPr>
      <w:r w:rsidRPr="00E13B92">
        <w:rPr>
          <w:b/>
          <w:bCs/>
          <w:sz w:val="20"/>
          <w:szCs w:val="20"/>
        </w:rPr>
        <w:t>Knowledge</w:t>
      </w:r>
      <w:r w:rsidRPr="00E13B92">
        <w:rPr>
          <w:sz w:val="20"/>
          <w:szCs w:val="20"/>
        </w:rPr>
        <w:t xml:space="preserve"> – Remember/recognize terminology, definitions, facts, ideas, materials, patterns, sequences, methodologies, principles, etc.</w:t>
      </w:r>
    </w:p>
    <w:p w14:paraId="369AE37A" w14:textId="77777777" w:rsidR="00E13B92" w:rsidRPr="00E13B92" w:rsidRDefault="00E13B92" w:rsidP="00E13B92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rPr>
          <w:sz w:val="20"/>
          <w:szCs w:val="20"/>
        </w:rPr>
      </w:pPr>
      <w:r w:rsidRPr="00E13B92">
        <w:rPr>
          <w:b/>
          <w:bCs/>
          <w:sz w:val="20"/>
          <w:szCs w:val="20"/>
        </w:rPr>
        <w:t>Comprehension</w:t>
      </w:r>
      <w:r w:rsidRPr="00E13B92">
        <w:rPr>
          <w:sz w:val="20"/>
          <w:szCs w:val="20"/>
        </w:rPr>
        <w:t xml:space="preserve"> - Read and understand descriptions, communications, reports, tables, diagrams, directions, regulations, etc.</w:t>
      </w:r>
    </w:p>
    <w:p w14:paraId="6F158D9E" w14:textId="77777777" w:rsidR="00E13B92" w:rsidRPr="00E13B92" w:rsidRDefault="00E13B92" w:rsidP="00E13B92">
      <w:pPr>
        <w:numPr>
          <w:ilvl w:val="1"/>
          <w:numId w:val="3"/>
        </w:numPr>
        <w:tabs>
          <w:tab w:val="clear" w:pos="1440"/>
          <w:tab w:val="num" w:pos="360"/>
        </w:tabs>
        <w:ind w:left="360"/>
        <w:rPr>
          <w:sz w:val="20"/>
          <w:szCs w:val="20"/>
        </w:rPr>
      </w:pPr>
      <w:r w:rsidRPr="00E13B92">
        <w:rPr>
          <w:b/>
          <w:bCs/>
          <w:sz w:val="20"/>
          <w:szCs w:val="20"/>
        </w:rPr>
        <w:t>Application</w:t>
      </w:r>
      <w:r w:rsidRPr="00E13B92">
        <w:rPr>
          <w:sz w:val="20"/>
          <w:szCs w:val="20"/>
        </w:rPr>
        <w:t xml:space="preserve"> - Apply ideas, procedures, methods, formulas, principles, theories, etc., in job-related situations</w:t>
      </w:r>
    </w:p>
    <w:p w14:paraId="28E6DF7C" w14:textId="77777777" w:rsidR="00E13B92" w:rsidRPr="00E13B92" w:rsidRDefault="00E13B92" w:rsidP="00E13B92">
      <w:pPr>
        <w:numPr>
          <w:ilvl w:val="1"/>
          <w:numId w:val="4"/>
        </w:numPr>
        <w:tabs>
          <w:tab w:val="clear" w:pos="1440"/>
          <w:tab w:val="num" w:pos="360"/>
        </w:tabs>
        <w:ind w:left="360"/>
        <w:rPr>
          <w:sz w:val="20"/>
          <w:szCs w:val="20"/>
        </w:rPr>
      </w:pPr>
      <w:r w:rsidRPr="00E13B92">
        <w:rPr>
          <w:b/>
          <w:bCs/>
          <w:sz w:val="20"/>
          <w:szCs w:val="20"/>
        </w:rPr>
        <w:t>Analysis</w:t>
      </w:r>
      <w:r w:rsidRPr="00E13B92">
        <w:rPr>
          <w:sz w:val="20"/>
          <w:szCs w:val="20"/>
        </w:rPr>
        <w:t xml:space="preserve"> - Break down information into its constituent parts and recognize their relationship to one another</w:t>
      </w:r>
      <w:r w:rsidRPr="00E13B92">
        <w:rPr>
          <w:sz w:val="20"/>
          <w:szCs w:val="20"/>
        </w:rPr>
        <w:tab/>
      </w:r>
    </w:p>
    <w:p w14:paraId="3C185FE7" w14:textId="77777777" w:rsidR="00E13B92" w:rsidRPr="00E13B92" w:rsidRDefault="00E13B92" w:rsidP="00E13B92">
      <w:pPr>
        <w:numPr>
          <w:ilvl w:val="1"/>
          <w:numId w:val="4"/>
        </w:numPr>
        <w:tabs>
          <w:tab w:val="clear" w:pos="1440"/>
          <w:tab w:val="num" w:pos="360"/>
        </w:tabs>
        <w:ind w:left="360"/>
        <w:rPr>
          <w:sz w:val="20"/>
          <w:szCs w:val="20"/>
        </w:rPr>
      </w:pPr>
      <w:r w:rsidRPr="00E13B92">
        <w:rPr>
          <w:b/>
          <w:bCs/>
          <w:sz w:val="20"/>
          <w:szCs w:val="20"/>
        </w:rPr>
        <w:t>Synthesis</w:t>
      </w:r>
      <w:r w:rsidRPr="00E13B92">
        <w:rPr>
          <w:sz w:val="20"/>
          <w:szCs w:val="20"/>
        </w:rPr>
        <w:t xml:space="preserve"> - Put elements together to show a new structure; identify which data is appropriate to examine further or from which supported conclusions can be drawn</w:t>
      </w:r>
      <w:r w:rsidRPr="00E13B92">
        <w:rPr>
          <w:sz w:val="20"/>
          <w:szCs w:val="20"/>
        </w:rPr>
        <w:tab/>
      </w:r>
      <w:r w:rsidRPr="00E13B92">
        <w:rPr>
          <w:sz w:val="20"/>
          <w:szCs w:val="20"/>
        </w:rPr>
        <w:tab/>
      </w:r>
    </w:p>
    <w:p w14:paraId="0E24022E" w14:textId="77777777" w:rsidR="00E13B92" w:rsidRPr="00E13B92" w:rsidRDefault="00E13B92" w:rsidP="00E13B92">
      <w:pPr>
        <w:numPr>
          <w:ilvl w:val="1"/>
          <w:numId w:val="4"/>
        </w:numPr>
        <w:tabs>
          <w:tab w:val="clear" w:pos="1440"/>
          <w:tab w:val="num" w:pos="360"/>
        </w:tabs>
        <w:ind w:left="360"/>
        <w:rPr>
          <w:sz w:val="20"/>
          <w:szCs w:val="20"/>
        </w:rPr>
      </w:pPr>
      <w:r w:rsidRPr="00E13B92">
        <w:rPr>
          <w:b/>
          <w:bCs/>
          <w:sz w:val="20"/>
          <w:szCs w:val="20"/>
        </w:rPr>
        <w:t>Evaluation</w:t>
      </w:r>
      <w:r w:rsidRPr="00E13B92">
        <w:rPr>
          <w:sz w:val="20"/>
          <w:szCs w:val="20"/>
        </w:rPr>
        <w:t xml:space="preserve"> - Make judgments regarding the value of proposed ideas, solutions, methodologies, etc., by using appropriate criteria or standards to estimate accuracy, effectiveness, economic benefits, etc.</w:t>
      </w:r>
    </w:p>
    <w:p w14:paraId="16744959" w14:textId="77777777" w:rsidR="00E13B92" w:rsidRPr="00D2680F" w:rsidRDefault="00E13B92">
      <w:pPr>
        <w:rPr>
          <w:sz w:val="20"/>
          <w:szCs w:val="20"/>
        </w:rPr>
      </w:pPr>
    </w:p>
    <w:sectPr w:rsidR="00E13B92" w:rsidRPr="00D2680F"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09562" w14:textId="77777777" w:rsidR="00997E5A" w:rsidRDefault="00997E5A" w:rsidP="00A47577">
      <w:r>
        <w:separator/>
      </w:r>
    </w:p>
  </w:endnote>
  <w:endnote w:type="continuationSeparator" w:id="0">
    <w:p w14:paraId="1711967F" w14:textId="77777777" w:rsidR="00997E5A" w:rsidRDefault="00997E5A" w:rsidP="00A4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B5A5" w14:textId="77777777" w:rsidR="00997E5A" w:rsidRDefault="00997E5A" w:rsidP="00A47577">
      <w:r>
        <w:separator/>
      </w:r>
    </w:p>
  </w:footnote>
  <w:footnote w:type="continuationSeparator" w:id="0">
    <w:p w14:paraId="69717FFD" w14:textId="77777777" w:rsidR="00997E5A" w:rsidRDefault="00997E5A" w:rsidP="00A4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189CE" w14:textId="68AFB566" w:rsidR="004C30D0" w:rsidRPr="00090AEF" w:rsidRDefault="004C30D0" w:rsidP="00090AEF">
    <w:pPr>
      <w:pStyle w:val="Header"/>
      <w:jc w:val="center"/>
      <w:rPr>
        <w:b/>
        <w:bCs/>
        <w:i/>
        <w:iCs/>
      </w:rPr>
    </w:pPr>
    <w:r w:rsidRPr="00090AEF">
      <w:rPr>
        <w:b/>
        <w:bCs/>
        <w:i/>
        <w:iCs/>
      </w:rPr>
      <w:t>Black Belt/Green Belt Competency Model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CC54B6"/>
    <w:multiLevelType w:val="hybridMultilevel"/>
    <w:tmpl w:val="0F3E32CE"/>
    <w:lvl w:ilvl="0" w:tplc="71CAB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A8D426">
      <w:start w:val="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548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64A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F64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4E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B21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BC7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CCB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4B66467"/>
    <w:multiLevelType w:val="hybridMultilevel"/>
    <w:tmpl w:val="3976DD52"/>
    <w:lvl w:ilvl="0" w:tplc="4BF2F1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10FA62">
      <w:start w:val="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2804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868F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4E8A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2E95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7EF2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E8F7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7685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3924C95"/>
    <w:multiLevelType w:val="hybridMultilevel"/>
    <w:tmpl w:val="4E940C68"/>
    <w:lvl w:ilvl="0" w:tplc="442CC2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D8F93E">
      <w:start w:val="1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120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B23D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2456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BA32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231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B0EC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56EF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77A37AB6"/>
    <w:multiLevelType w:val="hybridMultilevel"/>
    <w:tmpl w:val="C9AAF626"/>
    <w:lvl w:ilvl="0" w:tplc="BFE075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880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6E2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303F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3C3A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74A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46C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E6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B28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933197312">
    <w:abstractNumId w:val="3"/>
  </w:num>
  <w:num w:numId="2" w16cid:durableId="1942565518">
    <w:abstractNumId w:val="0"/>
  </w:num>
  <w:num w:numId="3" w16cid:durableId="620109571">
    <w:abstractNumId w:val="2"/>
  </w:num>
  <w:num w:numId="4" w16cid:durableId="2006979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577"/>
    <w:rsid w:val="00075B7F"/>
    <w:rsid w:val="00090AEF"/>
    <w:rsid w:val="004C30D0"/>
    <w:rsid w:val="00513810"/>
    <w:rsid w:val="00606210"/>
    <w:rsid w:val="008017E9"/>
    <w:rsid w:val="00823CAD"/>
    <w:rsid w:val="00997E5A"/>
    <w:rsid w:val="009D4EE3"/>
    <w:rsid w:val="00A47577"/>
    <w:rsid w:val="00B84C77"/>
    <w:rsid w:val="00D2680F"/>
    <w:rsid w:val="00E1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14CF908"/>
  <w15:chartTrackingRefBased/>
  <w15:docId w15:val="{FA8D511E-18D2-46CD-BDC7-ED269BC9F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577"/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rsid w:val="00A47577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47577"/>
    <w:pPr>
      <w:keepNext/>
      <w:ind w:firstLineChars="100" w:firstLine="201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qFormat/>
    <w:rsid w:val="00A47577"/>
    <w:pPr>
      <w:keepNext/>
      <w:outlineLvl w:val="2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090A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90AEF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0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4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88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3549</Words>
  <Characters>20234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•</vt:lpstr>
    </vt:vector>
  </TitlesOfParts>
  <Company>Six Sigma Alliance</Company>
  <LinksUpToDate>false</LinksUpToDate>
  <CharactersWithSpaces>23736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subject/>
  <dc:creator>John J. O'Neill Jr.</dc:creator>
  <cp:keywords/>
  <dc:description/>
  <cp:lastModifiedBy>John O'Neill</cp:lastModifiedBy>
  <cp:revision>2</cp:revision>
  <dcterms:created xsi:type="dcterms:W3CDTF">2026-07-24T19:58:00Z</dcterms:created>
  <dcterms:modified xsi:type="dcterms:W3CDTF">2026-07-24T19:58:00Z</dcterms:modified>
</cp:coreProperties>
</file>